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B97F1" w14:textId="77777777" w:rsidR="00427B93" w:rsidRPr="005513A9" w:rsidRDefault="00427B93" w:rsidP="00427B93">
      <w:pPr>
        <w:jc w:val="center"/>
        <w:rPr>
          <w:b/>
          <w:sz w:val="28"/>
          <w:szCs w:val="32"/>
        </w:rPr>
      </w:pPr>
      <w:r w:rsidRPr="005513A9">
        <w:rPr>
          <w:b/>
          <w:sz w:val="28"/>
          <w:szCs w:val="32"/>
        </w:rPr>
        <w:t xml:space="preserve">Výzva k podání </w:t>
      </w:r>
      <w:r w:rsidR="00100670" w:rsidRPr="005513A9">
        <w:rPr>
          <w:b/>
          <w:sz w:val="28"/>
          <w:szCs w:val="32"/>
        </w:rPr>
        <w:t>nabídek</w:t>
      </w:r>
    </w:p>
    <w:p w14:paraId="4DD0E259" w14:textId="77777777" w:rsidR="00427B93" w:rsidRPr="005513A9" w:rsidRDefault="00427B93" w:rsidP="00427B93">
      <w:pPr>
        <w:jc w:val="center"/>
        <w:rPr>
          <w:sz w:val="18"/>
          <w:szCs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6917"/>
      </w:tblGrid>
      <w:tr w:rsidR="00100670" w:rsidRPr="005513A9" w14:paraId="568A32BE" w14:textId="77777777" w:rsidTr="00B77C9B">
        <w:tc>
          <w:tcPr>
            <w:tcW w:w="2865" w:type="dxa"/>
            <w:shd w:val="clear" w:color="auto" w:fill="DDD9C3"/>
          </w:tcPr>
          <w:p w14:paraId="61885C74" w14:textId="6A7E20E1" w:rsidR="00427B93" w:rsidRPr="005513A9" w:rsidRDefault="00427B93" w:rsidP="00CE038A">
            <w:pPr>
              <w:tabs>
                <w:tab w:val="left" w:pos="197"/>
              </w:tabs>
              <w:rPr>
                <w:sz w:val="20"/>
                <w:szCs w:val="22"/>
              </w:rPr>
            </w:pPr>
          </w:p>
        </w:tc>
        <w:tc>
          <w:tcPr>
            <w:tcW w:w="6917" w:type="dxa"/>
          </w:tcPr>
          <w:p w14:paraId="474FAC1A" w14:textId="77777777" w:rsidR="00427B93" w:rsidRPr="005513A9" w:rsidRDefault="00427B93" w:rsidP="00F204C6">
            <w:pPr>
              <w:jc w:val="both"/>
              <w:rPr>
                <w:sz w:val="20"/>
                <w:szCs w:val="22"/>
              </w:rPr>
            </w:pPr>
          </w:p>
        </w:tc>
      </w:tr>
      <w:tr w:rsidR="00100670" w:rsidRPr="005513A9" w14:paraId="5660B4E9" w14:textId="77777777" w:rsidTr="00B77C9B">
        <w:tc>
          <w:tcPr>
            <w:tcW w:w="2865" w:type="dxa"/>
            <w:shd w:val="clear" w:color="auto" w:fill="DDD9C3"/>
          </w:tcPr>
          <w:p w14:paraId="0EC97FF0" w14:textId="77777777" w:rsidR="00427B93" w:rsidRPr="005513A9" w:rsidRDefault="00427B93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Název programu:</w:t>
            </w:r>
          </w:p>
        </w:tc>
        <w:tc>
          <w:tcPr>
            <w:tcW w:w="6917" w:type="dxa"/>
          </w:tcPr>
          <w:p w14:paraId="633DD6A7" w14:textId="03540691" w:rsidR="00427B93" w:rsidRPr="005513A9" w:rsidRDefault="00427B93" w:rsidP="002F4A6D">
            <w:pPr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Operační program </w:t>
            </w:r>
            <w:r w:rsidR="002F4A6D">
              <w:rPr>
                <w:sz w:val="20"/>
                <w:szCs w:val="22"/>
              </w:rPr>
              <w:t>Výzkum, vývoj a vzdělávání</w:t>
            </w:r>
          </w:p>
        </w:tc>
      </w:tr>
      <w:tr w:rsidR="00100670" w:rsidRPr="005513A9" w14:paraId="192D90C5" w14:textId="77777777" w:rsidTr="00B77C9B">
        <w:trPr>
          <w:trHeight w:val="302"/>
        </w:trPr>
        <w:tc>
          <w:tcPr>
            <w:tcW w:w="2865" w:type="dxa"/>
            <w:shd w:val="clear" w:color="auto" w:fill="DDD9C3"/>
          </w:tcPr>
          <w:p w14:paraId="57092C3B" w14:textId="77777777" w:rsidR="00427B93" w:rsidRPr="005513A9" w:rsidRDefault="00427B93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Registrační číslo projektu</w:t>
            </w:r>
          </w:p>
        </w:tc>
        <w:tc>
          <w:tcPr>
            <w:tcW w:w="6917" w:type="dxa"/>
          </w:tcPr>
          <w:p w14:paraId="15F2A841" w14:textId="597E099C" w:rsidR="002B5ACC" w:rsidRPr="00411EC1" w:rsidRDefault="002F4A6D" w:rsidP="00F379BD">
            <w:pPr>
              <w:jc w:val="both"/>
              <w:rPr>
                <w:b/>
                <w:sz w:val="20"/>
                <w:szCs w:val="22"/>
              </w:rPr>
            </w:pPr>
            <w:r w:rsidRPr="00411EC1">
              <w:rPr>
                <w:rFonts w:eastAsia="Calibri"/>
                <w:color w:val="080808"/>
                <w:sz w:val="22"/>
                <w:szCs w:val="22"/>
              </w:rPr>
              <w:t>CZ.02.3.68/0.0/0.0/18_063/0013899</w:t>
            </w:r>
          </w:p>
        </w:tc>
      </w:tr>
      <w:tr w:rsidR="00100670" w:rsidRPr="005513A9" w14:paraId="4ED2911F" w14:textId="77777777" w:rsidTr="00B77C9B">
        <w:tc>
          <w:tcPr>
            <w:tcW w:w="2865" w:type="dxa"/>
            <w:shd w:val="clear" w:color="auto" w:fill="DDD9C3"/>
          </w:tcPr>
          <w:p w14:paraId="0417902A" w14:textId="77777777" w:rsidR="00427B93" w:rsidRPr="005513A9" w:rsidRDefault="00427B93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Název projektu:</w:t>
            </w:r>
          </w:p>
        </w:tc>
        <w:tc>
          <w:tcPr>
            <w:tcW w:w="6917" w:type="dxa"/>
          </w:tcPr>
          <w:p w14:paraId="17025063" w14:textId="1C451777" w:rsidR="002B5ACC" w:rsidRPr="00411EC1" w:rsidRDefault="002F4A6D" w:rsidP="00A85C06">
            <w:pPr>
              <w:jc w:val="both"/>
              <w:rPr>
                <w:sz w:val="20"/>
                <w:szCs w:val="22"/>
              </w:rPr>
            </w:pPr>
            <w:r w:rsidRPr="00411EC1">
              <w:rPr>
                <w:rFonts w:eastAsia="Calibri"/>
                <w:color w:val="080808"/>
                <w:sz w:val="22"/>
                <w:szCs w:val="22"/>
              </w:rPr>
              <w:t>Společně do budoucnosti</w:t>
            </w:r>
          </w:p>
        </w:tc>
      </w:tr>
      <w:tr w:rsidR="00100670" w:rsidRPr="005513A9" w14:paraId="3E36BC73" w14:textId="77777777" w:rsidTr="00B77C9B">
        <w:tc>
          <w:tcPr>
            <w:tcW w:w="2865" w:type="dxa"/>
            <w:shd w:val="clear" w:color="auto" w:fill="DDD9C3"/>
          </w:tcPr>
          <w:p w14:paraId="7F164413" w14:textId="77777777" w:rsidR="00427B93" w:rsidRPr="005513A9" w:rsidRDefault="00427B93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Název zakázky:</w:t>
            </w:r>
          </w:p>
        </w:tc>
        <w:tc>
          <w:tcPr>
            <w:tcW w:w="6917" w:type="dxa"/>
          </w:tcPr>
          <w:p w14:paraId="143E89BC" w14:textId="11C5B65E" w:rsidR="00CA79AF" w:rsidRPr="004D13F7" w:rsidRDefault="008B5BDE" w:rsidP="00F379BD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Dodávka </w:t>
            </w:r>
            <w:proofErr w:type="spellStart"/>
            <w:r>
              <w:rPr>
                <w:sz w:val="20"/>
                <w:szCs w:val="22"/>
              </w:rPr>
              <w:t>tabletů</w:t>
            </w:r>
            <w:proofErr w:type="spellEnd"/>
            <w:r w:rsidR="004D13F7" w:rsidRPr="004D13F7">
              <w:rPr>
                <w:sz w:val="20"/>
                <w:szCs w:val="22"/>
              </w:rPr>
              <w:t xml:space="preserve"> – Základní škola Vysoké Mýto, Jiráskova</w:t>
            </w:r>
            <w:r w:rsidR="00411EC1">
              <w:rPr>
                <w:sz w:val="20"/>
                <w:szCs w:val="22"/>
              </w:rPr>
              <w:t>, příspěvková organizace</w:t>
            </w:r>
          </w:p>
        </w:tc>
      </w:tr>
      <w:tr w:rsidR="00100670" w:rsidRPr="005513A9" w14:paraId="675E238A" w14:textId="77777777" w:rsidTr="00B77C9B">
        <w:tc>
          <w:tcPr>
            <w:tcW w:w="2865" w:type="dxa"/>
            <w:shd w:val="clear" w:color="auto" w:fill="DDD9C3"/>
          </w:tcPr>
          <w:p w14:paraId="54E868BC" w14:textId="77777777" w:rsidR="00427B93" w:rsidRPr="005513A9" w:rsidRDefault="00427B93" w:rsidP="005513A9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Předmět zakázky:</w:t>
            </w:r>
          </w:p>
        </w:tc>
        <w:tc>
          <w:tcPr>
            <w:tcW w:w="6917" w:type="dxa"/>
          </w:tcPr>
          <w:p w14:paraId="7306CFC8" w14:textId="77777777" w:rsidR="00CA79AF" w:rsidRPr="004D13F7" w:rsidRDefault="00617D3F" w:rsidP="0076559F">
            <w:pPr>
              <w:jc w:val="both"/>
              <w:rPr>
                <w:sz w:val="20"/>
                <w:szCs w:val="22"/>
              </w:rPr>
            </w:pPr>
            <w:r w:rsidRPr="004D13F7">
              <w:rPr>
                <w:sz w:val="20"/>
                <w:szCs w:val="22"/>
              </w:rPr>
              <w:t>D</w:t>
            </w:r>
            <w:r w:rsidR="005F5F8D" w:rsidRPr="004D13F7">
              <w:rPr>
                <w:sz w:val="20"/>
                <w:szCs w:val="22"/>
              </w:rPr>
              <w:t>odávka</w:t>
            </w:r>
          </w:p>
        </w:tc>
      </w:tr>
      <w:tr w:rsidR="00100670" w:rsidRPr="005513A9" w14:paraId="75853063" w14:textId="77777777" w:rsidTr="00B77C9B">
        <w:tc>
          <w:tcPr>
            <w:tcW w:w="2865" w:type="dxa"/>
            <w:shd w:val="clear" w:color="auto" w:fill="DDD9C3"/>
          </w:tcPr>
          <w:p w14:paraId="218656F3" w14:textId="77777777" w:rsidR="00427B93" w:rsidRPr="005513A9" w:rsidRDefault="00427B93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Datum vyhlášení zakázky:</w:t>
            </w:r>
          </w:p>
        </w:tc>
        <w:tc>
          <w:tcPr>
            <w:tcW w:w="6917" w:type="dxa"/>
          </w:tcPr>
          <w:p w14:paraId="39C27EBF" w14:textId="237AE05C" w:rsidR="00427B93" w:rsidRPr="00ED5E42" w:rsidRDefault="00411EC1" w:rsidP="004D13F7">
            <w:pPr>
              <w:jc w:val="both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19</w:t>
            </w:r>
            <w:r w:rsidR="002F4A6D">
              <w:rPr>
                <w:sz w:val="20"/>
                <w:szCs w:val="22"/>
              </w:rPr>
              <w:t>.11.2019</w:t>
            </w:r>
            <w:proofErr w:type="gramEnd"/>
          </w:p>
        </w:tc>
      </w:tr>
      <w:tr w:rsidR="00100670" w:rsidRPr="005513A9" w14:paraId="02F4BF97" w14:textId="77777777" w:rsidTr="00B77C9B">
        <w:tc>
          <w:tcPr>
            <w:tcW w:w="2865" w:type="dxa"/>
            <w:shd w:val="clear" w:color="auto" w:fill="DDD9C3"/>
          </w:tcPr>
          <w:p w14:paraId="119E3F5A" w14:textId="77777777" w:rsidR="00427B93" w:rsidRPr="005513A9" w:rsidRDefault="00427B93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Název/ obchodní firma zadavatele:</w:t>
            </w:r>
          </w:p>
        </w:tc>
        <w:tc>
          <w:tcPr>
            <w:tcW w:w="6917" w:type="dxa"/>
          </w:tcPr>
          <w:p w14:paraId="7EF11D0F" w14:textId="53E469D1" w:rsidR="00427B93" w:rsidRPr="004D13F7" w:rsidRDefault="00F379BD" w:rsidP="002812C5">
            <w:pPr>
              <w:jc w:val="both"/>
              <w:rPr>
                <w:sz w:val="20"/>
                <w:szCs w:val="22"/>
              </w:rPr>
            </w:pPr>
            <w:r w:rsidRPr="004D13F7">
              <w:rPr>
                <w:bCs/>
                <w:sz w:val="20"/>
                <w:szCs w:val="22"/>
              </w:rPr>
              <w:t>Základní škola Vysoké Mýto, Jiráskova</w:t>
            </w:r>
            <w:r w:rsidR="002F4A6D">
              <w:rPr>
                <w:bCs/>
                <w:sz w:val="20"/>
                <w:szCs w:val="22"/>
              </w:rPr>
              <w:t>, příspěvková organizace</w:t>
            </w:r>
          </w:p>
        </w:tc>
      </w:tr>
      <w:tr w:rsidR="00100670" w:rsidRPr="005513A9" w14:paraId="24D7A11C" w14:textId="77777777" w:rsidTr="00B77C9B">
        <w:tc>
          <w:tcPr>
            <w:tcW w:w="2865" w:type="dxa"/>
            <w:shd w:val="clear" w:color="auto" w:fill="DDD9C3"/>
          </w:tcPr>
          <w:p w14:paraId="0266B024" w14:textId="77777777" w:rsidR="00427B93" w:rsidRPr="005513A9" w:rsidRDefault="00427B93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Sídlo zadavatele:</w:t>
            </w:r>
          </w:p>
        </w:tc>
        <w:tc>
          <w:tcPr>
            <w:tcW w:w="6917" w:type="dxa"/>
          </w:tcPr>
          <w:p w14:paraId="388015F8" w14:textId="77777777" w:rsidR="00427B93" w:rsidRPr="005513A9" w:rsidRDefault="00F379BD" w:rsidP="003C5578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Litomyšlské předměstí, Jiráskova 317, 566 01 Vysoké Mýto</w:t>
            </w:r>
          </w:p>
        </w:tc>
      </w:tr>
      <w:tr w:rsidR="00100670" w:rsidRPr="005513A9" w14:paraId="07253910" w14:textId="77777777" w:rsidTr="00B77C9B">
        <w:tc>
          <w:tcPr>
            <w:tcW w:w="2865" w:type="dxa"/>
            <w:shd w:val="clear" w:color="auto" w:fill="DDD9C3"/>
          </w:tcPr>
          <w:p w14:paraId="7F4C6F15" w14:textId="77777777" w:rsidR="00427B93" w:rsidRPr="005513A9" w:rsidRDefault="00427B93" w:rsidP="00427B93">
            <w:pPr>
              <w:rPr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Osoba oprávněná jednat jménem zadavatele</w:t>
            </w:r>
            <w:r w:rsidRPr="005513A9">
              <w:rPr>
                <w:sz w:val="20"/>
                <w:szCs w:val="22"/>
              </w:rPr>
              <w:t>, vč. kontaktních údajů (telefon a emailová adresa)</w:t>
            </w:r>
          </w:p>
        </w:tc>
        <w:tc>
          <w:tcPr>
            <w:tcW w:w="6917" w:type="dxa"/>
          </w:tcPr>
          <w:p w14:paraId="324E7682" w14:textId="77777777" w:rsidR="00CA79AF" w:rsidRPr="005513A9" w:rsidRDefault="00A85C06" w:rsidP="00F379BD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Mgr. </w:t>
            </w:r>
            <w:r w:rsidR="00F379BD">
              <w:rPr>
                <w:sz w:val="20"/>
                <w:szCs w:val="22"/>
              </w:rPr>
              <w:t xml:space="preserve">Mirka Pátková, </w:t>
            </w:r>
            <w:hyperlink r:id="rId8" w:history="1">
              <w:r w:rsidR="00F379BD" w:rsidRPr="003948EA">
                <w:rPr>
                  <w:rStyle w:val="Hypertextovodkaz"/>
                  <w:sz w:val="20"/>
                  <w:szCs w:val="22"/>
                </w:rPr>
                <w:t>m.patkova@zs-jiraskova.cz</w:t>
              </w:r>
            </w:hyperlink>
            <w:r w:rsidR="00F379BD">
              <w:rPr>
                <w:sz w:val="20"/>
                <w:szCs w:val="22"/>
              </w:rPr>
              <w:t>, 465 424 663, 736 642 506</w:t>
            </w:r>
          </w:p>
        </w:tc>
      </w:tr>
      <w:tr w:rsidR="00100670" w:rsidRPr="005513A9" w14:paraId="74A89327" w14:textId="77777777" w:rsidTr="00B77C9B">
        <w:tc>
          <w:tcPr>
            <w:tcW w:w="2865" w:type="dxa"/>
            <w:shd w:val="clear" w:color="auto" w:fill="DDD9C3"/>
          </w:tcPr>
          <w:p w14:paraId="3A0ADA81" w14:textId="77777777" w:rsidR="00427B93" w:rsidRPr="005513A9" w:rsidRDefault="00427B93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IČ zadavatele:</w:t>
            </w:r>
          </w:p>
        </w:tc>
        <w:tc>
          <w:tcPr>
            <w:tcW w:w="6917" w:type="dxa"/>
          </w:tcPr>
          <w:p w14:paraId="4D6D4979" w14:textId="77777777" w:rsidR="00427B93" w:rsidRPr="005513A9" w:rsidRDefault="00F379BD" w:rsidP="002812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00856878</w:t>
            </w:r>
          </w:p>
        </w:tc>
      </w:tr>
      <w:tr w:rsidR="00100670" w:rsidRPr="005513A9" w14:paraId="2246C123" w14:textId="77777777" w:rsidTr="00B77C9B">
        <w:tc>
          <w:tcPr>
            <w:tcW w:w="2865" w:type="dxa"/>
            <w:shd w:val="clear" w:color="auto" w:fill="DDD9C3"/>
          </w:tcPr>
          <w:p w14:paraId="0222241A" w14:textId="77777777" w:rsidR="00427B93" w:rsidRPr="005513A9" w:rsidRDefault="00427B93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DIČ zadavatele:</w:t>
            </w:r>
          </w:p>
        </w:tc>
        <w:tc>
          <w:tcPr>
            <w:tcW w:w="6917" w:type="dxa"/>
          </w:tcPr>
          <w:p w14:paraId="72CFA055" w14:textId="77777777" w:rsidR="00427B93" w:rsidRPr="005513A9" w:rsidRDefault="00F379BD" w:rsidP="002812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CZ 00856878</w:t>
            </w:r>
          </w:p>
        </w:tc>
      </w:tr>
      <w:tr w:rsidR="00100670" w:rsidRPr="005513A9" w14:paraId="391BAF25" w14:textId="77777777" w:rsidTr="00B77C9B">
        <w:tc>
          <w:tcPr>
            <w:tcW w:w="2865" w:type="dxa"/>
            <w:shd w:val="clear" w:color="auto" w:fill="DDD9C3"/>
          </w:tcPr>
          <w:p w14:paraId="0F6C279F" w14:textId="77777777" w:rsidR="00427B93" w:rsidRPr="005513A9" w:rsidRDefault="00427B93" w:rsidP="00427B93">
            <w:pPr>
              <w:rPr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Kontaktní osoba zadavatele</w:t>
            </w:r>
            <w:r w:rsidRPr="005513A9">
              <w:rPr>
                <w:sz w:val="20"/>
                <w:szCs w:val="22"/>
              </w:rPr>
              <w:t>, vč. kontaktních údajů (telefon a emailová adresa):</w:t>
            </w:r>
          </w:p>
        </w:tc>
        <w:tc>
          <w:tcPr>
            <w:tcW w:w="6917" w:type="dxa"/>
          </w:tcPr>
          <w:p w14:paraId="4338B250" w14:textId="77777777" w:rsidR="00EA5B7D" w:rsidRPr="005513A9" w:rsidRDefault="005B5425" w:rsidP="00EA5B7D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Mgr. </w:t>
            </w:r>
            <w:r w:rsidR="00F379BD">
              <w:rPr>
                <w:sz w:val="20"/>
                <w:szCs w:val="22"/>
              </w:rPr>
              <w:t xml:space="preserve">Mirka Pátková, </w:t>
            </w:r>
            <w:hyperlink r:id="rId9" w:history="1">
              <w:r w:rsidR="00F379BD" w:rsidRPr="003948EA">
                <w:rPr>
                  <w:rStyle w:val="Hypertextovodkaz"/>
                  <w:sz w:val="20"/>
                  <w:szCs w:val="22"/>
                </w:rPr>
                <w:t>m.patkova@zs-jiraskova.cz</w:t>
              </w:r>
            </w:hyperlink>
            <w:r w:rsidR="00F379BD">
              <w:rPr>
                <w:sz w:val="20"/>
                <w:szCs w:val="22"/>
              </w:rPr>
              <w:t>, 465 424 663, 736 642 506</w:t>
            </w:r>
            <w:r w:rsidR="00624B54" w:rsidRPr="005513A9">
              <w:rPr>
                <w:sz w:val="20"/>
                <w:szCs w:val="22"/>
              </w:rPr>
              <w:t xml:space="preserve"> </w:t>
            </w:r>
          </w:p>
          <w:p w14:paraId="711D7FB3" w14:textId="77777777" w:rsidR="00EA5B7D" w:rsidRPr="005513A9" w:rsidRDefault="00EA5B7D" w:rsidP="00EA5B7D">
            <w:pPr>
              <w:jc w:val="both"/>
              <w:rPr>
                <w:sz w:val="20"/>
                <w:szCs w:val="22"/>
              </w:rPr>
            </w:pPr>
          </w:p>
          <w:p w14:paraId="13B8F1A9" w14:textId="77777777" w:rsidR="00CA79AF" w:rsidRPr="005513A9" w:rsidRDefault="00EA5B7D" w:rsidP="004B1855">
            <w:pPr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Veškeré </w:t>
            </w:r>
            <w:r w:rsidR="00EB013B" w:rsidRPr="005513A9">
              <w:rPr>
                <w:sz w:val="20"/>
                <w:szCs w:val="22"/>
              </w:rPr>
              <w:t xml:space="preserve">dodatečné </w:t>
            </w:r>
            <w:r w:rsidRPr="005513A9">
              <w:rPr>
                <w:sz w:val="20"/>
                <w:szCs w:val="22"/>
              </w:rPr>
              <w:t>dotazy k</w:t>
            </w:r>
            <w:r w:rsidR="00EB013B" w:rsidRPr="005513A9">
              <w:rPr>
                <w:sz w:val="20"/>
                <w:szCs w:val="22"/>
              </w:rPr>
              <w:t xml:space="preserve"> zadávacím podmínkám </w:t>
            </w:r>
            <w:r w:rsidRPr="005513A9">
              <w:rPr>
                <w:sz w:val="20"/>
                <w:szCs w:val="22"/>
              </w:rPr>
              <w:t>je možné podávat jen elektronicky na uvedenou emailovou adresu. Zadavatel bude na tyto dotazy odpovídat průběžně, a to rovněž elektronicky do tří pracovních dnů.</w:t>
            </w:r>
            <w:r w:rsidR="00622BFD" w:rsidRPr="005513A9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622BFD" w:rsidRPr="005513A9">
              <w:rPr>
                <w:sz w:val="20"/>
                <w:szCs w:val="22"/>
              </w:rPr>
              <w:t xml:space="preserve">Žádost o dodatečné informace k zadávacím podmínkám musí být doručena zadavateli elektronicky, nejpozději </w:t>
            </w:r>
            <w:r w:rsidR="00911CBF" w:rsidRPr="005513A9">
              <w:rPr>
                <w:sz w:val="20"/>
                <w:szCs w:val="22"/>
              </w:rPr>
              <w:t xml:space="preserve">do </w:t>
            </w:r>
            <w:r w:rsidR="00622BFD" w:rsidRPr="005513A9">
              <w:rPr>
                <w:sz w:val="20"/>
                <w:szCs w:val="22"/>
              </w:rPr>
              <w:t>4 pracovních dnů před koncem lhůty pro podání nabídek, na výše uvedený kontakt</w:t>
            </w:r>
            <w:r w:rsidR="00E3161D" w:rsidRPr="005513A9">
              <w:rPr>
                <w:sz w:val="20"/>
                <w:szCs w:val="22"/>
              </w:rPr>
              <w:t>.</w:t>
            </w:r>
            <w:r w:rsidR="004B1855">
              <w:rPr>
                <w:sz w:val="20"/>
                <w:szCs w:val="22"/>
              </w:rPr>
              <w:t xml:space="preserve"> </w:t>
            </w:r>
          </w:p>
        </w:tc>
      </w:tr>
      <w:tr w:rsidR="00100670" w:rsidRPr="005513A9" w14:paraId="23E8624C" w14:textId="77777777" w:rsidTr="00B77C9B">
        <w:tc>
          <w:tcPr>
            <w:tcW w:w="2865" w:type="dxa"/>
            <w:shd w:val="clear" w:color="auto" w:fill="DDD9C3"/>
          </w:tcPr>
          <w:p w14:paraId="761AF49B" w14:textId="77777777" w:rsidR="00427B93" w:rsidRPr="005513A9" w:rsidRDefault="00427B93" w:rsidP="00427B93">
            <w:pPr>
              <w:rPr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Lhůta pro podávání nabídek</w:t>
            </w:r>
            <w:r w:rsidRPr="005513A9">
              <w:rPr>
                <w:sz w:val="20"/>
                <w:szCs w:val="22"/>
              </w:rPr>
              <w:t xml:space="preserve"> (data zahájení a ukončení příjmu, vč. času)</w:t>
            </w:r>
          </w:p>
        </w:tc>
        <w:tc>
          <w:tcPr>
            <w:tcW w:w="6917" w:type="dxa"/>
          </w:tcPr>
          <w:p w14:paraId="0326DA2B" w14:textId="7EA5FBA2" w:rsidR="00D817F9" w:rsidRDefault="005B5425" w:rsidP="00D817F9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zahájení příjmu nabídek: </w:t>
            </w:r>
            <w:r w:rsidR="002F4A6D">
              <w:rPr>
                <w:sz w:val="20"/>
                <w:szCs w:val="22"/>
              </w:rPr>
              <w:t>19</w:t>
            </w:r>
            <w:r w:rsidR="00D817F9">
              <w:rPr>
                <w:sz w:val="20"/>
                <w:szCs w:val="22"/>
              </w:rPr>
              <w:t>.</w:t>
            </w:r>
            <w:r w:rsidR="00327412">
              <w:rPr>
                <w:sz w:val="20"/>
                <w:szCs w:val="22"/>
              </w:rPr>
              <w:t xml:space="preserve"> </w:t>
            </w:r>
            <w:r w:rsidR="002F4A6D">
              <w:rPr>
                <w:sz w:val="20"/>
                <w:szCs w:val="22"/>
              </w:rPr>
              <w:t>11</w:t>
            </w:r>
            <w:r w:rsidR="00B45FA8">
              <w:rPr>
                <w:sz w:val="20"/>
                <w:szCs w:val="22"/>
              </w:rPr>
              <w:t>.</w:t>
            </w:r>
            <w:r w:rsidR="00D817F9">
              <w:rPr>
                <w:sz w:val="20"/>
                <w:szCs w:val="22"/>
              </w:rPr>
              <w:t xml:space="preserve"> 201</w:t>
            </w:r>
            <w:r w:rsidR="002F4A6D">
              <w:rPr>
                <w:sz w:val="20"/>
                <w:szCs w:val="22"/>
              </w:rPr>
              <w:t>9</w:t>
            </w:r>
            <w:r w:rsidR="00281674">
              <w:rPr>
                <w:sz w:val="20"/>
                <w:szCs w:val="22"/>
              </w:rPr>
              <w:t>, 8</w:t>
            </w:r>
            <w:r w:rsidR="00D817F9">
              <w:rPr>
                <w:sz w:val="20"/>
                <w:szCs w:val="22"/>
              </w:rPr>
              <w:t>:00</w:t>
            </w:r>
          </w:p>
          <w:p w14:paraId="048C60D7" w14:textId="3AD5B2EE" w:rsidR="00D817F9" w:rsidRDefault="003C5578" w:rsidP="00D817F9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konec </w:t>
            </w:r>
            <w:r w:rsidR="005B5425">
              <w:rPr>
                <w:sz w:val="20"/>
                <w:szCs w:val="22"/>
              </w:rPr>
              <w:t xml:space="preserve">lhůty podání nabídek: </w:t>
            </w:r>
            <w:r w:rsidR="002F4A6D">
              <w:rPr>
                <w:sz w:val="20"/>
                <w:szCs w:val="22"/>
              </w:rPr>
              <w:t>2</w:t>
            </w:r>
            <w:r w:rsidR="00411EC1">
              <w:rPr>
                <w:sz w:val="20"/>
                <w:szCs w:val="22"/>
              </w:rPr>
              <w:t>9</w:t>
            </w:r>
            <w:r w:rsidR="00D817F9">
              <w:rPr>
                <w:sz w:val="20"/>
                <w:szCs w:val="22"/>
              </w:rPr>
              <w:t xml:space="preserve">. </w:t>
            </w:r>
            <w:r w:rsidR="002F4A6D">
              <w:rPr>
                <w:sz w:val="20"/>
                <w:szCs w:val="22"/>
              </w:rPr>
              <w:t>1</w:t>
            </w:r>
            <w:r w:rsidR="00411EC1">
              <w:rPr>
                <w:sz w:val="20"/>
                <w:szCs w:val="22"/>
              </w:rPr>
              <w:t>1</w:t>
            </w:r>
            <w:r w:rsidR="002F4A6D">
              <w:rPr>
                <w:sz w:val="20"/>
                <w:szCs w:val="22"/>
              </w:rPr>
              <w:t>. 2019</w:t>
            </w:r>
            <w:r w:rsidR="00D817F9">
              <w:rPr>
                <w:sz w:val="20"/>
                <w:szCs w:val="22"/>
              </w:rPr>
              <w:t>, 1</w:t>
            </w:r>
            <w:r>
              <w:rPr>
                <w:sz w:val="20"/>
                <w:szCs w:val="22"/>
              </w:rPr>
              <w:t>3</w:t>
            </w:r>
            <w:r w:rsidR="00D817F9">
              <w:rPr>
                <w:sz w:val="20"/>
                <w:szCs w:val="22"/>
              </w:rPr>
              <w:t>:00</w:t>
            </w:r>
          </w:p>
          <w:p w14:paraId="186BDAF2" w14:textId="6352088A" w:rsidR="00D817F9" w:rsidRDefault="005B5425" w:rsidP="00D817F9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otevírání obálek s nabídkami: </w:t>
            </w:r>
            <w:r w:rsidR="002F4A6D">
              <w:rPr>
                <w:sz w:val="20"/>
                <w:szCs w:val="22"/>
              </w:rPr>
              <w:t>2</w:t>
            </w:r>
            <w:r w:rsidR="00411EC1">
              <w:rPr>
                <w:sz w:val="20"/>
                <w:szCs w:val="22"/>
              </w:rPr>
              <w:t>9</w:t>
            </w:r>
            <w:r w:rsidR="00D817F9">
              <w:rPr>
                <w:sz w:val="20"/>
                <w:szCs w:val="22"/>
              </w:rPr>
              <w:t xml:space="preserve">. </w:t>
            </w:r>
            <w:r w:rsidR="002F4A6D">
              <w:rPr>
                <w:sz w:val="20"/>
                <w:szCs w:val="22"/>
              </w:rPr>
              <w:t>1</w:t>
            </w:r>
            <w:r w:rsidR="00411EC1">
              <w:rPr>
                <w:sz w:val="20"/>
                <w:szCs w:val="22"/>
              </w:rPr>
              <w:t>1</w:t>
            </w:r>
            <w:r w:rsidR="002F4A6D">
              <w:rPr>
                <w:sz w:val="20"/>
                <w:szCs w:val="22"/>
              </w:rPr>
              <w:t>. 2019</w:t>
            </w:r>
            <w:r w:rsidR="00D817F9">
              <w:rPr>
                <w:sz w:val="20"/>
                <w:szCs w:val="22"/>
              </w:rPr>
              <w:t>, 1</w:t>
            </w:r>
            <w:r w:rsidR="003C5578">
              <w:rPr>
                <w:sz w:val="20"/>
                <w:szCs w:val="22"/>
              </w:rPr>
              <w:t>3</w:t>
            </w:r>
            <w:r w:rsidR="00D817F9">
              <w:rPr>
                <w:sz w:val="20"/>
                <w:szCs w:val="22"/>
              </w:rPr>
              <w:t>:05</w:t>
            </w:r>
          </w:p>
          <w:p w14:paraId="7CBB4147" w14:textId="77777777" w:rsidR="00617D3F" w:rsidRPr="005513A9" w:rsidRDefault="00617D3F" w:rsidP="004D13F7">
            <w:pPr>
              <w:rPr>
                <w:sz w:val="20"/>
                <w:szCs w:val="22"/>
              </w:rPr>
            </w:pPr>
          </w:p>
          <w:p w14:paraId="36C44DC5" w14:textId="77777777" w:rsidR="00E44538" w:rsidRPr="004D13F7" w:rsidRDefault="004D13F7" w:rsidP="008B5BD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Nabídky doručené po uplynutí lhůty pro podávání nabídek se neotevírají a nehodnotí a budou z výběrového řízení vyřazeny. Rozhodné je datum, čas a místo doručení.</w:t>
            </w:r>
            <w:r>
              <w:rPr>
                <w:sz w:val="20"/>
                <w:szCs w:val="22"/>
              </w:rPr>
              <w:br/>
              <w:t>Uchazeč je povinen nabídku doručit doporučeně poštou, kurýrem nebo osobním podáním v uzavřené obálce. Obálka bude uzavřena a opatřena identifikací uchazeče a zřetelně označena nápisem:</w:t>
            </w:r>
            <w:r>
              <w:rPr>
                <w:sz w:val="20"/>
                <w:szCs w:val="22"/>
              </w:rPr>
              <w:br/>
            </w:r>
            <w:r w:rsidR="00ED5E42" w:rsidRPr="005513A9">
              <w:rPr>
                <w:b/>
                <w:sz w:val="20"/>
                <w:szCs w:val="22"/>
              </w:rPr>
              <w:t xml:space="preserve">„NEOTVÍRAT – výběrové řízení – </w:t>
            </w:r>
            <w:r w:rsidR="00ED5E42">
              <w:rPr>
                <w:b/>
                <w:sz w:val="20"/>
                <w:szCs w:val="22"/>
              </w:rPr>
              <w:t xml:space="preserve">Dodávka </w:t>
            </w:r>
            <w:proofErr w:type="spellStart"/>
            <w:r w:rsidR="00ED5E42">
              <w:rPr>
                <w:b/>
                <w:sz w:val="20"/>
                <w:szCs w:val="22"/>
              </w:rPr>
              <w:t>tabletů</w:t>
            </w:r>
            <w:proofErr w:type="spellEnd"/>
            <w:r w:rsidR="00ED5E42" w:rsidRPr="005513A9">
              <w:rPr>
                <w:b/>
                <w:sz w:val="20"/>
                <w:szCs w:val="22"/>
              </w:rPr>
              <w:t>“</w:t>
            </w:r>
            <w:r w:rsidR="00ED5E42" w:rsidRPr="005513A9">
              <w:rPr>
                <w:sz w:val="20"/>
                <w:szCs w:val="22"/>
              </w:rPr>
              <w:t>.</w:t>
            </w:r>
            <w:r w:rsidR="00ED5E42">
              <w:rPr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t>Na obálce musí být adresa, na níž je možno nabídku vrátit.</w:t>
            </w:r>
          </w:p>
        </w:tc>
      </w:tr>
      <w:tr w:rsidR="00134E77" w:rsidRPr="005513A9" w14:paraId="751CEB58" w14:textId="77777777" w:rsidTr="00B77C9B">
        <w:tc>
          <w:tcPr>
            <w:tcW w:w="2865" w:type="dxa"/>
            <w:shd w:val="clear" w:color="auto" w:fill="DDD9C3"/>
          </w:tcPr>
          <w:p w14:paraId="250FCE62" w14:textId="77777777" w:rsidR="00134E77" w:rsidRPr="005513A9" w:rsidRDefault="00134E77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opis předmětu zakázky:</w:t>
            </w:r>
          </w:p>
        </w:tc>
        <w:tc>
          <w:tcPr>
            <w:tcW w:w="6917" w:type="dxa"/>
          </w:tcPr>
          <w:p w14:paraId="6A6D5818" w14:textId="159A9FF0" w:rsidR="00622BFD" w:rsidRPr="00274298" w:rsidRDefault="00803058" w:rsidP="005513A9">
            <w:pPr>
              <w:jc w:val="both"/>
              <w:rPr>
                <w:b/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Předmětem zakázky </w:t>
            </w:r>
            <w:r w:rsidR="005513A9" w:rsidRPr="005513A9">
              <w:rPr>
                <w:sz w:val="20"/>
                <w:szCs w:val="22"/>
              </w:rPr>
              <w:t xml:space="preserve">malého rozsahu </w:t>
            </w:r>
            <w:r w:rsidRPr="005513A9">
              <w:rPr>
                <w:sz w:val="20"/>
                <w:szCs w:val="22"/>
              </w:rPr>
              <w:t xml:space="preserve">je dodávka </w:t>
            </w:r>
            <w:proofErr w:type="spellStart"/>
            <w:r w:rsidR="004D13F7">
              <w:rPr>
                <w:sz w:val="20"/>
                <w:szCs w:val="22"/>
              </w:rPr>
              <w:t>tabletů</w:t>
            </w:r>
            <w:proofErr w:type="spellEnd"/>
            <w:r w:rsidR="00F379BD">
              <w:rPr>
                <w:sz w:val="20"/>
                <w:szCs w:val="22"/>
              </w:rPr>
              <w:t xml:space="preserve">, </w:t>
            </w:r>
            <w:r w:rsidRPr="005513A9">
              <w:rPr>
                <w:sz w:val="20"/>
                <w:szCs w:val="22"/>
              </w:rPr>
              <w:t>které jsou specifikovány v</w:t>
            </w:r>
            <w:r w:rsidR="00E36EE1" w:rsidRPr="005513A9">
              <w:rPr>
                <w:sz w:val="20"/>
                <w:szCs w:val="22"/>
              </w:rPr>
              <w:t> příloze</w:t>
            </w:r>
            <w:r w:rsidRPr="005513A9">
              <w:rPr>
                <w:sz w:val="20"/>
                <w:szCs w:val="22"/>
              </w:rPr>
              <w:t xml:space="preserve"> </w:t>
            </w:r>
            <w:r w:rsidR="00E3161D" w:rsidRPr="005513A9">
              <w:rPr>
                <w:sz w:val="20"/>
                <w:szCs w:val="22"/>
              </w:rPr>
              <w:t>č.</w:t>
            </w:r>
            <w:r w:rsidR="006A2F7B" w:rsidRPr="005513A9">
              <w:rPr>
                <w:sz w:val="20"/>
                <w:szCs w:val="22"/>
              </w:rPr>
              <w:t xml:space="preserve"> </w:t>
            </w:r>
            <w:r w:rsidR="003F5939">
              <w:rPr>
                <w:sz w:val="20"/>
                <w:szCs w:val="22"/>
              </w:rPr>
              <w:t>1</w:t>
            </w:r>
            <w:r w:rsidRPr="005513A9">
              <w:rPr>
                <w:sz w:val="20"/>
                <w:szCs w:val="22"/>
              </w:rPr>
              <w:t xml:space="preserve"> </w:t>
            </w:r>
            <w:r w:rsidR="00EA5B7D" w:rsidRPr="005513A9">
              <w:rPr>
                <w:sz w:val="20"/>
                <w:szCs w:val="22"/>
              </w:rPr>
              <w:t>této výzvy</w:t>
            </w:r>
            <w:r w:rsidRPr="00274298">
              <w:rPr>
                <w:b/>
                <w:sz w:val="20"/>
                <w:szCs w:val="22"/>
              </w:rPr>
              <w:t>.</w:t>
            </w:r>
            <w:r w:rsidR="00622BFD" w:rsidRPr="00274298">
              <w:rPr>
                <w:b/>
                <w:sz w:val="20"/>
                <w:szCs w:val="22"/>
              </w:rPr>
              <w:t xml:space="preserve"> </w:t>
            </w:r>
            <w:r w:rsidR="007A1B6F" w:rsidRPr="00274298">
              <w:rPr>
                <w:b/>
                <w:sz w:val="20"/>
                <w:szCs w:val="22"/>
              </w:rPr>
              <w:t xml:space="preserve">Jedná se o 20 ks </w:t>
            </w:r>
            <w:proofErr w:type="spellStart"/>
            <w:r w:rsidR="007A1B6F" w:rsidRPr="00274298">
              <w:rPr>
                <w:b/>
                <w:sz w:val="20"/>
                <w:szCs w:val="22"/>
              </w:rPr>
              <w:t>tabletů</w:t>
            </w:r>
            <w:proofErr w:type="spellEnd"/>
            <w:r w:rsidR="007A1B6F" w:rsidRPr="00274298">
              <w:rPr>
                <w:b/>
                <w:sz w:val="20"/>
                <w:szCs w:val="22"/>
              </w:rPr>
              <w:t xml:space="preserve"> s OS Android a 20 ks </w:t>
            </w:r>
            <w:proofErr w:type="spellStart"/>
            <w:r w:rsidR="007A1B6F" w:rsidRPr="00274298">
              <w:rPr>
                <w:b/>
                <w:sz w:val="20"/>
                <w:szCs w:val="22"/>
              </w:rPr>
              <w:t>tabletů</w:t>
            </w:r>
            <w:proofErr w:type="spellEnd"/>
            <w:r w:rsidR="007A1B6F" w:rsidRPr="00274298">
              <w:rPr>
                <w:b/>
                <w:sz w:val="20"/>
                <w:szCs w:val="22"/>
              </w:rPr>
              <w:t xml:space="preserve"> s OS </w:t>
            </w:r>
            <w:proofErr w:type="spellStart"/>
            <w:r w:rsidR="007A1B6F" w:rsidRPr="00274298">
              <w:rPr>
                <w:b/>
                <w:sz w:val="20"/>
                <w:szCs w:val="22"/>
              </w:rPr>
              <w:t>iPad</w:t>
            </w:r>
            <w:proofErr w:type="spellEnd"/>
            <w:r w:rsidR="007A1B6F" w:rsidRPr="00274298">
              <w:rPr>
                <w:b/>
                <w:sz w:val="20"/>
                <w:szCs w:val="22"/>
              </w:rPr>
              <w:t xml:space="preserve"> OS.</w:t>
            </w:r>
          </w:p>
          <w:p w14:paraId="7FD99065" w14:textId="77777777" w:rsidR="005513A9" w:rsidRPr="005513A9" w:rsidRDefault="005513A9" w:rsidP="005513A9">
            <w:pPr>
              <w:jc w:val="both"/>
              <w:rPr>
                <w:sz w:val="20"/>
                <w:szCs w:val="22"/>
              </w:rPr>
            </w:pPr>
          </w:p>
          <w:p w14:paraId="5885604F" w14:textId="73088760" w:rsidR="00803058" w:rsidRPr="005513A9" w:rsidRDefault="00911CBF" w:rsidP="005513A9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Dodávka zahrnuje dopravu.</w:t>
            </w:r>
            <w:r w:rsidR="00803058" w:rsidRPr="005513A9">
              <w:rPr>
                <w:sz w:val="20"/>
                <w:szCs w:val="22"/>
              </w:rPr>
              <w:t xml:space="preserve"> </w:t>
            </w:r>
            <w:r w:rsidRPr="005513A9">
              <w:rPr>
                <w:sz w:val="20"/>
                <w:szCs w:val="22"/>
              </w:rPr>
              <w:t>Dodávka j</w:t>
            </w:r>
            <w:r w:rsidR="00803058" w:rsidRPr="005513A9">
              <w:rPr>
                <w:sz w:val="20"/>
                <w:szCs w:val="22"/>
              </w:rPr>
              <w:t>e</w:t>
            </w:r>
            <w:r w:rsidR="00EA5B7D" w:rsidRPr="005513A9">
              <w:rPr>
                <w:sz w:val="20"/>
                <w:szCs w:val="22"/>
              </w:rPr>
              <w:t xml:space="preserve"> určena k realizaci výše uvedeného</w:t>
            </w:r>
            <w:r w:rsidR="00803058" w:rsidRPr="005513A9">
              <w:rPr>
                <w:sz w:val="20"/>
                <w:szCs w:val="22"/>
              </w:rPr>
              <w:t xml:space="preserve"> projekt</w:t>
            </w:r>
            <w:r w:rsidR="00EA5B7D" w:rsidRPr="005513A9">
              <w:rPr>
                <w:sz w:val="20"/>
                <w:szCs w:val="22"/>
              </w:rPr>
              <w:t>u</w:t>
            </w:r>
            <w:r w:rsidR="00803058" w:rsidRPr="005513A9">
              <w:rPr>
                <w:sz w:val="20"/>
                <w:szCs w:val="22"/>
              </w:rPr>
              <w:t xml:space="preserve"> na </w:t>
            </w:r>
            <w:r w:rsidR="006101F1">
              <w:rPr>
                <w:sz w:val="20"/>
                <w:szCs w:val="22"/>
              </w:rPr>
              <w:t>Základní škole Vysoké Mýto, Jiráskova</w:t>
            </w:r>
            <w:r w:rsidR="002F4A6D">
              <w:rPr>
                <w:sz w:val="20"/>
                <w:szCs w:val="22"/>
              </w:rPr>
              <w:t>, příspěvková organizace</w:t>
            </w:r>
            <w:r w:rsidR="006101F1">
              <w:rPr>
                <w:sz w:val="20"/>
                <w:szCs w:val="22"/>
              </w:rPr>
              <w:t>.</w:t>
            </w:r>
          </w:p>
          <w:p w14:paraId="0FCCAD04" w14:textId="77777777" w:rsidR="005513A9" w:rsidRPr="005513A9" w:rsidRDefault="00134E77" w:rsidP="005513A9">
            <w:pPr>
              <w:jc w:val="both"/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Nabídk</w:t>
            </w:r>
            <w:r w:rsidR="00434216" w:rsidRPr="005513A9">
              <w:rPr>
                <w:b/>
                <w:sz w:val="20"/>
                <w:szCs w:val="22"/>
              </w:rPr>
              <w:t xml:space="preserve">y </w:t>
            </w:r>
            <w:r w:rsidR="005F5F8D" w:rsidRPr="005513A9">
              <w:rPr>
                <w:b/>
                <w:sz w:val="20"/>
                <w:szCs w:val="22"/>
              </w:rPr>
              <w:t>musí</w:t>
            </w:r>
            <w:r w:rsidRPr="005513A9">
              <w:rPr>
                <w:b/>
                <w:sz w:val="20"/>
                <w:szCs w:val="22"/>
              </w:rPr>
              <w:t xml:space="preserve"> být podán</w:t>
            </w:r>
            <w:r w:rsidR="003B4F24" w:rsidRPr="005513A9">
              <w:rPr>
                <w:b/>
                <w:sz w:val="20"/>
                <w:szCs w:val="22"/>
              </w:rPr>
              <w:t xml:space="preserve">y pouze na </w:t>
            </w:r>
            <w:r w:rsidR="003B4F24" w:rsidRPr="005513A9">
              <w:rPr>
                <w:b/>
                <w:sz w:val="20"/>
                <w:szCs w:val="22"/>
                <w:u w:val="single"/>
              </w:rPr>
              <w:t>nové</w:t>
            </w:r>
            <w:r w:rsidR="00803058" w:rsidRPr="005513A9">
              <w:rPr>
                <w:b/>
                <w:sz w:val="20"/>
                <w:szCs w:val="22"/>
              </w:rPr>
              <w:t xml:space="preserve">, nepoužívané a nerepasované </w:t>
            </w:r>
            <w:r w:rsidR="00803058" w:rsidRPr="005513A9">
              <w:rPr>
                <w:b/>
                <w:sz w:val="20"/>
                <w:szCs w:val="22"/>
                <w:u w:val="single"/>
              </w:rPr>
              <w:t>zboží</w:t>
            </w:r>
            <w:r w:rsidR="006B7190" w:rsidRPr="005513A9">
              <w:rPr>
                <w:b/>
                <w:sz w:val="20"/>
                <w:szCs w:val="22"/>
              </w:rPr>
              <w:t>.</w:t>
            </w:r>
            <w:r w:rsidR="004D13F7">
              <w:rPr>
                <w:b/>
                <w:sz w:val="20"/>
                <w:szCs w:val="22"/>
              </w:rPr>
              <w:t xml:space="preserve"> </w:t>
            </w:r>
          </w:p>
          <w:p w14:paraId="3A161EA9" w14:textId="77777777" w:rsidR="00404AD1" w:rsidRPr="005513A9" w:rsidRDefault="00404AD1" w:rsidP="005513A9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Pokud se v zadávací dokumentaci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      </w:r>
          </w:p>
          <w:p w14:paraId="7DA319AD" w14:textId="77777777" w:rsidR="00E44538" w:rsidRPr="005513A9" w:rsidRDefault="00E44538" w:rsidP="00E853D6">
            <w:pPr>
              <w:spacing w:after="120"/>
              <w:jc w:val="both"/>
              <w:rPr>
                <w:b/>
                <w:color w:val="FF0000"/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Záruka</w:t>
            </w:r>
            <w:r w:rsidR="00DC37BA" w:rsidRPr="005513A9">
              <w:rPr>
                <w:sz w:val="20"/>
                <w:szCs w:val="22"/>
              </w:rPr>
              <w:t xml:space="preserve"> </w:t>
            </w:r>
            <w:r w:rsidR="00F835AA" w:rsidRPr="005513A9">
              <w:rPr>
                <w:sz w:val="20"/>
                <w:szCs w:val="22"/>
              </w:rPr>
              <w:t xml:space="preserve">minimálně </w:t>
            </w:r>
            <w:r w:rsidR="00E853D6" w:rsidRPr="005513A9">
              <w:rPr>
                <w:sz w:val="20"/>
                <w:szCs w:val="22"/>
              </w:rPr>
              <w:t>24</w:t>
            </w:r>
            <w:r w:rsidR="00617D3F" w:rsidRPr="005513A9">
              <w:rPr>
                <w:sz w:val="20"/>
                <w:szCs w:val="22"/>
              </w:rPr>
              <w:t xml:space="preserve"> měsíců </w:t>
            </w:r>
            <w:r w:rsidR="00AE17CD" w:rsidRPr="005513A9">
              <w:rPr>
                <w:sz w:val="20"/>
                <w:szCs w:val="22"/>
              </w:rPr>
              <w:t>(sk</w:t>
            </w:r>
            <w:r w:rsidR="00F835AA" w:rsidRPr="005513A9">
              <w:rPr>
                <w:sz w:val="20"/>
                <w:szCs w:val="22"/>
              </w:rPr>
              <w:t>utečnou dobu záruky uch</w:t>
            </w:r>
            <w:r w:rsidR="00AE17CD" w:rsidRPr="005513A9">
              <w:rPr>
                <w:sz w:val="20"/>
                <w:szCs w:val="22"/>
              </w:rPr>
              <w:t>a</w:t>
            </w:r>
            <w:r w:rsidR="00F835AA" w:rsidRPr="005513A9">
              <w:rPr>
                <w:sz w:val="20"/>
                <w:szCs w:val="22"/>
              </w:rPr>
              <w:t>zeč vyplní v návrhu smlouvy)</w:t>
            </w:r>
            <w:r w:rsidR="00617D3F" w:rsidRPr="005513A9">
              <w:rPr>
                <w:sz w:val="20"/>
                <w:szCs w:val="22"/>
              </w:rPr>
              <w:t>,</w:t>
            </w:r>
            <w:r w:rsidRPr="005513A9">
              <w:rPr>
                <w:sz w:val="20"/>
                <w:szCs w:val="22"/>
              </w:rPr>
              <w:t xml:space="preserve"> </w:t>
            </w:r>
            <w:r w:rsidR="00624B54" w:rsidRPr="005513A9">
              <w:rPr>
                <w:sz w:val="20"/>
                <w:szCs w:val="22"/>
              </w:rPr>
              <w:t>viz specifikace nabídky</w:t>
            </w:r>
            <w:r w:rsidR="00911CBF" w:rsidRPr="005513A9">
              <w:rPr>
                <w:sz w:val="20"/>
                <w:szCs w:val="22"/>
              </w:rPr>
              <w:t>.</w:t>
            </w:r>
          </w:p>
        </w:tc>
      </w:tr>
      <w:tr w:rsidR="00134E77" w:rsidRPr="005513A9" w14:paraId="7EE09757" w14:textId="77777777" w:rsidTr="00B77C9B">
        <w:tc>
          <w:tcPr>
            <w:tcW w:w="2865" w:type="dxa"/>
            <w:shd w:val="clear" w:color="auto" w:fill="DDD9C3"/>
          </w:tcPr>
          <w:p w14:paraId="717D8594" w14:textId="77777777" w:rsidR="00134E77" w:rsidRPr="005513A9" w:rsidRDefault="00134E77" w:rsidP="00347149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Předpokládaná hodnota zakázky v Kč</w:t>
            </w:r>
            <w:r w:rsidRPr="005513A9">
              <w:rPr>
                <w:sz w:val="20"/>
                <w:szCs w:val="22"/>
              </w:rPr>
              <w:t>:</w:t>
            </w:r>
          </w:p>
        </w:tc>
        <w:tc>
          <w:tcPr>
            <w:tcW w:w="6917" w:type="dxa"/>
          </w:tcPr>
          <w:p w14:paraId="777A6D48" w14:textId="03393AAA" w:rsidR="00475D06" w:rsidRPr="005513A9" w:rsidRDefault="00411EC1" w:rsidP="007A5A4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Max. </w:t>
            </w:r>
            <w:r w:rsidR="007A1B6F">
              <w:rPr>
                <w:b/>
                <w:sz w:val="20"/>
                <w:szCs w:val="22"/>
              </w:rPr>
              <w:t>39</w:t>
            </w:r>
            <w:r w:rsidR="00274298">
              <w:rPr>
                <w:b/>
                <w:sz w:val="20"/>
                <w:szCs w:val="22"/>
              </w:rPr>
              <w:t>9</w:t>
            </w:r>
            <w:r>
              <w:rPr>
                <w:b/>
                <w:sz w:val="20"/>
                <w:szCs w:val="22"/>
              </w:rPr>
              <w:t> 000,- s DPH</w:t>
            </w:r>
          </w:p>
          <w:p w14:paraId="2EBF605D" w14:textId="77777777" w:rsidR="00134E77" w:rsidRPr="005513A9" w:rsidRDefault="00977408" w:rsidP="007A2CD5">
            <w:pPr>
              <w:jc w:val="both"/>
              <w:rPr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lastRenderedPageBreak/>
              <w:t>Předpokládan</w:t>
            </w:r>
            <w:r w:rsidR="00E44538" w:rsidRPr="005513A9">
              <w:rPr>
                <w:b/>
                <w:sz w:val="20"/>
                <w:szCs w:val="22"/>
              </w:rPr>
              <w:t>á</w:t>
            </w:r>
            <w:r w:rsidRPr="005513A9">
              <w:rPr>
                <w:b/>
                <w:sz w:val="20"/>
                <w:szCs w:val="22"/>
              </w:rPr>
              <w:t xml:space="preserve"> </w:t>
            </w:r>
            <w:r w:rsidR="00E465AE" w:rsidRPr="005513A9">
              <w:rPr>
                <w:b/>
                <w:sz w:val="20"/>
                <w:szCs w:val="22"/>
              </w:rPr>
              <w:t>hodnot</w:t>
            </w:r>
            <w:r w:rsidR="0043358B" w:rsidRPr="005513A9">
              <w:rPr>
                <w:b/>
                <w:sz w:val="20"/>
                <w:szCs w:val="22"/>
              </w:rPr>
              <w:t xml:space="preserve">a </w:t>
            </w:r>
            <w:r w:rsidR="00E465AE" w:rsidRPr="005513A9">
              <w:rPr>
                <w:b/>
                <w:sz w:val="20"/>
                <w:szCs w:val="22"/>
              </w:rPr>
              <w:t>zakázk</w:t>
            </w:r>
            <w:r w:rsidR="0043358B" w:rsidRPr="005513A9">
              <w:rPr>
                <w:b/>
                <w:sz w:val="20"/>
                <w:szCs w:val="22"/>
              </w:rPr>
              <w:t>y</w:t>
            </w:r>
            <w:r w:rsidR="00E465AE" w:rsidRPr="005513A9">
              <w:rPr>
                <w:b/>
                <w:sz w:val="20"/>
                <w:szCs w:val="22"/>
              </w:rPr>
              <w:t xml:space="preserve"> j</w:t>
            </w:r>
            <w:r w:rsidR="0043358B" w:rsidRPr="005513A9">
              <w:rPr>
                <w:b/>
                <w:sz w:val="20"/>
                <w:szCs w:val="22"/>
              </w:rPr>
              <w:t>e</w:t>
            </w:r>
            <w:r w:rsidR="00E44538" w:rsidRPr="005513A9">
              <w:rPr>
                <w:b/>
                <w:sz w:val="20"/>
                <w:szCs w:val="22"/>
              </w:rPr>
              <w:t xml:space="preserve"> stanovena</w:t>
            </w:r>
            <w:r w:rsidR="00E465AE" w:rsidRPr="005513A9">
              <w:rPr>
                <w:b/>
                <w:sz w:val="20"/>
                <w:szCs w:val="22"/>
              </w:rPr>
              <w:t xml:space="preserve"> jako maximální a</w:t>
            </w:r>
            <w:r w:rsidR="007A2CD5">
              <w:rPr>
                <w:b/>
                <w:sz w:val="20"/>
                <w:szCs w:val="22"/>
              </w:rPr>
              <w:t> </w:t>
            </w:r>
            <w:r w:rsidR="00E465AE" w:rsidRPr="005513A9">
              <w:rPr>
                <w:b/>
                <w:sz w:val="20"/>
                <w:szCs w:val="22"/>
              </w:rPr>
              <w:t>nepřekročiteln</w:t>
            </w:r>
            <w:r w:rsidR="00E44538" w:rsidRPr="005513A9">
              <w:rPr>
                <w:b/>
                <w:sz w:val="20"/>
                <w:szCs w:val="22"/>
              </w:rPr>
              <w:t>á</w:t>
            </w:r>
            <w:r w:rsidR="00E465AE" w:rsidRPr="005513A9">
              <w:rPr>
                <w:b/>
                <w:sz w:val="20"/>
                <w:szCs w:val="22"/>
              </w:rPr>
              <w:t>. Obsahuj</w:t>
            </w:r>
            <w:r w:rsidR="0043358B" w:rsidRPr="005513A9">
              <w:rPr>
                <w:b/>
                <w:sz w:val="20"/>
                <w:szCs w:val="22"/>
              </w:rPr>
              <w:t>e</w:t>
            </w:r>
            <w:r w:rsidR="00E465AE" w:rsidRPr="005513A9">
              <w:rPr>
                <w:b/>
                <w:sz w:val="20"/>
                <w:szCs w:val="22"/>
              </w:rPr>
              <w:t xml:space="preserve"> veškeré náklady na řádné plnění dodavatele</w:t>
            </w:r>
            <w:r w:rsidR="00E465AE" w:rsidRPr="005513A9">
              <w:rPr>
                <w:sz w:val="20"/>
                <w:szCs w:val="22"/>
              </w:rPr>
              <w:t xml:space="preserve">. </w:t>
            </w:r>
          </w:p>
        </w:tc>
      </w:tr>
      <w:tr w:rsidR="00134E77" w:rsidRPr="005513A9" w14:paraId="293DB812" w14:textId="77777777" w:rsidTr="00B77C9B">
        <w:tc>
          <w:tcPr>
            <w:tcW w:w="2865" w:type="dxa"/>
            <w:shd w:val="clear" w:color="auto" w:fill="DDD9C3"/>
          </w:tcPr>
          <w:p w14:paraId="091AD05B" w14:textId="77777777" w:rsidR="00134E77" w:rsidRPr="005513A9" w:rsidRDefault="00134E77" w:rsidP="00347149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lastRenderedPageBreak/>
              <w:t>Typ zakázky</w:t>
            </w:r>
          </w:p>
        </w:tc>
        <w:tc>
          <w:tcPr>
            <w:tcW w:w="6917" w:type="dxa"/>
          </w:tcPr>
          <w:p w14:paraId="64B7EE53" w14:textId="77777777" w:rsidR="00716A97" w:rsidRPr="005513A9" w:rsidRDefault="00716A97" w:rsidP="00F26661">
            <w:pPr>
              <w:spacing w:after="120"/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Jedná se o veřejnou zakázku malého rozsahu </w:t>
            </w:r>
            <w:r w:rsidR="00EA5B7D" w:rsidRPr="005513A9">
              <w:rPr>
                <w:sz w:val="20"/>
                <w:szCs w:val="22"/>
              </w:rPr>
              <w:t xml:space="preserve">podle § 12 odst. 3 </w:t>
            </w:r>
            <w:r w:rsidRPr="005513A9">
              <w:rPr>
                <w:sz w:val="20"/>
                <w:szCs w:val="22"/>
              </w:rPr>
              <w:t>mimo režim zákona č. 137/2006 Sb., o veřejných zakázkách</w:t>
            </w:r>
            <w:r w:rsidR="00EA5B7D" w:rsidRPr="005513A9">
              <w:rPr>
                <w:sz w:val="20"/>
                <w:szCs w:val="22"/>
              </w:rPr>
              <w:t>,</w:t>
            </w:r>
            <w:r w:rsidRPr="005513A9">
              <w:rPr>
                <w:sz w:val="20"/>
                <w:szCs w:val="22"/>
              </w:rPr>
              <w:t xml:space="preserve"> ve znění pozdějších předpisů. </w:t>
            </w:r>
          </w:p>
          <w:p w14:paraId="7F3ED9FD" w14:textId="44C22ED7" w:rsidR="00D27986" w:rsidRPr="005513A9" w:rsidRDefault="00716A97" w:rsidP="006F4F12">
            <w:pPr>
              <w:pStyle w:val="Default"/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Toto výběrové řízení je realizováno na základě pravidel pro zadávání zak</w:t>
            </w:r>
            <w:r w:rsidR="00EA5B7D" w:rsidRPr="005513A9">
              <w:rPr>
                <w:sz w:val="20"/>
                <w:szCs w:val="22"/>
              </w:rPr>
              <w:t xml:space="preserve">ázek pro projekty </w:t>
            </w:r>
            <w:r w:rsidRPr="005513A9">
              <w:rPr>
                <w:sz w:val="20"/>
                <w:szCs w:val="22"/>
              </w:rPr>
              <w:t xml:space="preserve">OP </w:t>
            </w:r>
            <w:r w:rsidR="006F4F12">
              <w:rPr>
                <w:sz w:val="20"/>
                <w:szCs w:val="22"/>
              </w:rPr>
              <w:t>Výzkum, vývoj a vzdělávání</w:t>
            </w:r>
            <w:r w:rsidRPr="005513A9">
              <w:rPr>
                <w:sz w:val="20"/>
                <w:szCs w:val="22"/>
              </w:rPr>
              <w:t xml:space="preserve"> v </w:t>
            </w:r>
            <w:r w:rsidR="00E36EE1" w:rsidRPr="005513A9">
              <w:rPr>
                <w:sz w:val="20"/>
                <w:szCs w:val="22"/>
              </w:rPr>
              <w:t xml:space="preserve">Příručce pro příjemce finanční podpory </w:t>
            </w:r>
            <w:r w:rsidR="006F4F12">
              <w:rPr>
                <w:sz w:val="20"/>
                <w:szCs w:val="22"/>
              </w:rPr>
              <w:t>v programovém období 2014 -2020</w:t>
            </w:r>
          </w:p>
        </w:tc>
      </w:tr>
      <w:tr w:rsidR="00134E77" w:rsidRPr="005513A9" w14:paraId="4944403A" w14:textId="77777777" w:rsidTr="00B77C9B">
        <w:tc>
          <w:tcPr>
            <w:tcW w:w="2865" w:type="dxa"/>
            <w:shd w:val="clear" w:color="auto" w:fill="DDD9C3"/>
          </w:tcPr>
          <w:p w14:paraId="3FCB5970" w14:textId="77777777" w:rsidR="00134E77" w:rsidRPr="005513A9" w:rsidRDefault="00134E77" w:rsidP="00427B93">
            <w:pPr>
              <w:rPr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Lhůta a místo dodání</w:t>
            </w:r>
            <w:r w:rsidRPr="005513A9">
              <w:rPr>
                <w:sz w:val="20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917" w:type="dxa"/>
          </w:tcPr>
          <w:p w14:paraId="773301CA" w14:textId="77777777" w:rsidR="00113B96" w:rsidRPr="005513A9" w:rsidRDefault="00113B96" w:rsidP="00113B96">
            <w:pPr>
              <w:jc w:val="both"/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Místo dodání:</w:t>
            </w:r>
          </w:p>
          <w:p w14:paraId="7AD895FE" w14:textId="688BBB6E" w:rsidR="00113B96" w:rsidRPr="005513A9" w:rsidRDefault="006101F1" w:rsidP="006101F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Základní škola Vysoké Mýto, Jiráskova</w:t>
            </w:r>
            <w:r w:rsidR="006F4F12">
              <w:rPr>
                <w:sz w:val="20"/>
                <w:szCs w:val="22"/>
              </w:rPr>
              <w:t>, příspěvková organizace</w:t>
            </w:r>
            <w:r>
              <w:rPr>
                <w:sz w:val="20"/>
                <w:szCs w:val="22"/>
              </w:rPr>
              <w:br/>
              <w:t>Litomyšlské předměstí, Jiráskova 317, 566 01 Vysoké Mýto</w:t>
            </w:r>
          </w:p>
          <w:p w14:paraId="61FF3BF7" w14:textId="77777777" w:rsidR="00DE10BD" w:rsidRPr="005513A9" w:rsidRDefault="00DE10BD" w:rsidP="00507140">
            <w:pPr>
              <w:jc w:val="both"/>
              <w:rPr>
                <w:sz w:val="20"/>
                <w:szCs w:val="22"/>
              </w:rPr>
            </w:pPr>
          </w:p>
          <w:p w14:paraId="17AC54F7" w14:textId="08BDBC66" w:rsidR="00622BFD" w:rsidRPr="005513A9" w:rsidRDefault="00113B96" w:rsidP="00411EC1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Předpokládaný termín uzavření smlouvy je do </w:t>
            </w:r>
            <w:r w:rsidR="00411EC1">
              <w:rPr>
                <w:sz w:val="20"/>
                <w:szCs w:val="22"/>
              </w:rPr>
              <w:t xml:space="preserve">10 </w:t>
            </w:r>
            <w:r w:rsidR="001C3B64" w:rsidRPr="005513A9">
              <w:rPr>
                <w:sz w:val="20"/>
                <w:szCs w:val="22"/>
              </w:rPr>
              <w:t xml:space="preserve">dnů po ukončení </w:t>
            </w:r>
            <w:r w:rsidR="004B1855">
              <w:rPr>
                <w:sz w:val="20"/>
                <w:szCs w:val="22"/>
              </w:rPr>
              <w:t>výběrovéh</w:t>
            </w:r>
            <w:r w:rsidR="001C3B64" w:rsidRPr="005513A9">
              <w:rPr>
                <w:sz w:val="20"/>
                <w:szCs w:val="22"/>
              </w:rPr>
              <w:t>o řízení</w:t>
            </w:r>
            <w:r w:rsidRPr="005513A9">
              <w:rPr>
                <w:sz w:val="20"/>
                <w:szCs w:val="22"/>
              </w:rPr>
              <w:t xml:space="preserve">. Předpokládaný harmonogram plnění </w:t>
            </w:r>
            <w:r w:rsidR="001C3B64" w:rsidRPr="005513A9">
              <w:rPr>
                <w:sz w:val="20"/>
                <w:szCs w:val="22"/>
              </w:rPr>
              <w:t xml:space="preserve">– fyzickou dodávku zařízení </w:t>
            </w:r>
            <w:r w:rsidRPr="005513A9">
              <w:rPr>
                <w:sz w:val="20"/>
                <w:szCs w:val="22"/>
              </w:rPr>
              <w:t xml:space="preserve">je </w:t>
            </w:r>
            <w:r w:rsidR="00E44538" w:rsidRPr="005513A9">
              <w:rPr>
                <w:sz w:val="20"/>
                <w:szCs w:val="22"/>
              </w:rPr>
              <w:t xml:space="preserve">nutné dodat </w:t>
            </w:r>
            <w:r w:rsidR="000A46EC" w:rsidRPr="005513A9">
              <w:rPr>
                <w:sz w:val="20"/>
                <w:szCs w:val="22"/>
              </w:rPr>
              <w:t>do</w:t>
            </w:r>
            <w:r w:rsidR="00764B63" w:rsidRPr="005513A9">
              <w:rPr>
                <w:sz w:val="20"/>
                <w:szCs w:val="22"/>
              </w:rPr>
              <w:t xml:space="preserve"> </w:t>
            </w:r>
            <w:r w:rsidR="004F2978">
              <w:rPr>
                <w:sz w:val="20"/>
                <w:szCs w:val="22"/>
              </w:rPr>
              <w:t>15</w:t>
            </w:r>
            <w:r w:rsidR="005513A9" w:rsidRPr="005513A9">
              <w:rPr>
                <w:sz w:val="20"/>
                <w:szCs w:val="22"/>
              </w:rPr>
              <w:t xml:space="preserve"> dnů ode dne podepsání smlouvy</w:t>
            </w:r>
            <w:r w:rsidRPr="005513A9">
              <w:rPr>
                <w:sz w:val="20"/>
                <w:szCs w:val="22"/>
              </w:rPr>
              <w:t>.</w:t>
            </w:r>
            <w:r w:rsidR="001C3B64" w:rsidRPr="005513A9">
              <w:rPr>
                <w:sz w:val="20"/>
                <w:szCs w:val="22"/>
              </w:rPr>
              <w:t xml:space="preserve"> </w:t>
            </w:r>
            <w:r w:rsidR="00AE17CD" w:rsidRPr="005513A9">
              <w:rPr>
                <w:sz w:val="20"/>
                <w:szCs w:val="22"/>
              </w:rPr>
              <w:t>(v nabídce lze navrhnout i jiný – kratší termín.</w:t>
            </w:r>
            <w:r w:rsidR="00A854BA" w:rsidRPr="005513A9">
              <w:rPr>
                <w:sz w:val="20"/>
                <w:szCs w:val="22"/>
              </w:rPr>
              <w:t>)</w:t>
            </w:r>
          </w:p>
        </w:tc>
      </w:tr>
      <w:tr w:rsidR="00134E77" w:rsidRPr="005513A9" w14:paraId="386BC939" w14:textId="77777777" w:rsidTr="00B77C9B">
        <w:tc>
          <w:tcPr>
            <w:tcW w:w="2865" w:type="dxa"/>
            <w:shd w:val="clear" w:color="auto" w:fill="DDD9C3"/>
          </w:tcPr>
          <w:p w14:paraId="5A60C942" w14:textId="77777777" w:rsidR="00134E77" w:rsidRPr="005513A9" w:rsidRDefault="00134E77" w:rsidP="00427B93">
            <w:pPr>
              <w:rPr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Místa dodání/převzetí nabídky</w:t>
            </w:r>
            <w:r w:rsidRPr="005513A9">
              <w:rPr>
                <w:sz w:val="20"/>
                <w:szCs w:val="22"/>
              </w:rPr>
              <w:t>:</w:t>
            </w:r>
          </w:p>
        </w:tc>
        <w:tc>
          <w:tcPr>
            <w:tcW w:w="6917" w:type="dxa"/>
          </w:tcPr>
          <w:p w14:paraId="4E15E129" w14:textId="77777777" w:rsidR="005C04BB" w:rsidRPr="005513A9" w:rsidRDefault="005C04BB" w:rsidP="006101F1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Nabídky </w:t>
            </w:r>
            <w:r w:rsidR="00E44538" w:rsidRPr="005513A9">
              <w:rPr>
                <w:sz w:val="20"/>
                <w:szCs w:val="22"/>
              </w:rPr>
              <w:t xml:space="preserve">lze </w:t>
            </w:r>
            <w:r w:rsidRPr="005513A9">
              <w:rPr>
                <w:sz w:val="20"/>
                <w:szCs w:val="22"/>
              </w:rPr>
              <w:t>doda</w:t>
            </w:r>
            <w:r w:rsidR="00E44538" w:rsidRPr="005513A9">
              <w:rPr>
                <w:sz w:val="20"/>
                <w:szCs w:val="22"/>
              </w:rPr>
              <w:t>t</w:t>
            </w:r>
            <w:r w:rsidRPr="005513A9">
              <w:rPr>
                <w:sz w:val="20"/>
                <w:szCs w:val="22"/>
              </w:rPr>
              <w:t xml:space="preserve"> </w:t>
            </w:r>
            <w:r w:rsidR="00AE17CD" w:rsidRPr="005513A9">
              <w:rPr>
                <w:sz w:val="20"/>
                <w:szCs w:val="22"/>
              </w:rPr>
              <w:t xml:space="preserve">buď </w:t>
            </w:r>
            <w:r w:rsidR="00345B80" w:rsidRPr="005513A9">
              <w:rPr>
                <w:sz w:val="20"/>
                <w:szCs w:val="22"/>
              </w:rPr>
              <w:t>p</w:t>
            </w:r>
            <w:r w:rsidRPr="005513A9">
              <w:rPr>
                <w:sz w:val="20"/>
                <w:szCs w:val="22"/>
              </w:rPr>
              <w:t>oštou</w:t>
            </w:r>
            <w:r w:rsidR="00DA39ED" w:rsidRPr="005513A9">
              <w:rPr>
                <w:sz w:val="20"/>
                <w:szCs w:val="22"/>
              </w:rPr>
              <w:t>,</w:t>
            </w:r>
            <w:r w:rsidR="00345B80" w:rsidRPr="005513A9">
              <w:rPr>
                <w:sz w:val="20"/>
                <w:szCs w:val="22"/>
              </w:rPr>
              <w:t xml:space="preserve"> nebo </w:t>
            </w:r>
            <w:r w:rsidR="00404AD1" w:rsidRPr="005513A9">
              <w:rPr>
                <w:sz w:val="20"/>
                <w:szCs w:val="22"/>
              </w:rPr>
              <w:t>jinou službou</w:t>
            </w:r>
            <w:r w:rsidRPr="005513A9">
              <w:rPr>
                <w:sz w:val="20"/>
                <w:szCs w:val="22"/>
              </w:rPr>
              <w:t xml:space="preserve"> na adresu zadavatele:</w:t>
            </w:r>
            <w:r w:rsidR="00404AD1" w:rsidRPr="005513A9">
              <w:rPr>
                <w:sz w:val="20"/>
                <w:szCs w:val="22"/>
              </w:rPr>
              <w:t xml:space="preserve"> </w:t>
            </w:r>
            <w:r w:rsidR="006101F1">
              <w:rPr>
                <w:b/>
                <w:bCs/>
                <w:sz w:val="20"/>
                <w:szCs w:val="22"/>
              </w:rPr>
              <w:t>Základní škola Vysoké Mýto</w:t>
            </w:r>
            <w:r w:rsidR="00404AD1" w:rsidRPr="005513A9">
              <w:rPr>
                <w:b/>
                <w:sz w:val="20"/>
                <w:szCs w:val="22"/>
              </w:rPr>
              <w:t>,</w:t>
            </w:r>
            <w:r w:rsidR="006101F1">
              <w:rPr>
                <w:b/>
                <w:sz w:val="20"/>
                <w:szCs w:val="22"/>
              </w:rPr>
              <w:t xml:space="preserve"> Jiráskova, Litomyšlské předměstí, Jiráskova 317, 566 01 Vysoké Mýto</w:t>
            </w:r>
            <w:r w:rsidR="00E36EE1" w:rsidRPr="005513A9">
              <w:rPr>
                <w:b/>
                <w:sz w:val="20"/>
                <w:szCs w:val="22"/>
              </w:rPr>
              <w:t xml:space="preserve"> </w:t>
            </w:r>
            <w:r w:rsidR="006E5D37" w:rsidRPr="005513A9">
              <w:rPr>
                <w:sz w:val="20"/>
                <w:szCs w:val="22"/>
              </w:rPr>
              <w:t xml:space="preserve">nebo osobně </w:t>
            </w:r>
            <w:r w:rsidR="006101F1">
              <w:rPr>
                <w:sz w:val="20"/>
                <w:szCs w:val="22"/>
              </w:rPr>
              <w:t>do kanceláře školy</w:t>
            </w:r>
            <w:r w:rsidRPr="005513A9">
              <w:rPr>
                <w:sz w:val="20"/>
                <w:szCs w:val="22"/>
              </w:rPr>
              <w:t xml:space="preserve"> na stejnou adres</w:t>
            </w:r>
            <w:r w:rsidR="007A2CD5">
              <w:rPr>
                <w:sz w:val="20"/>
                <w:szCs w:val="22"/>
              </w:rPr>
              <w:t>u v pracovních dnech v době od 8</w:t>
            </w:r>
            <w:r w:rsidRPr="005513A9">
              <w:rPr>
                <w:sz w:val="20"/>
                <w:szCs w:val="22"/>
              </w:rPr>
              <w:t>:00 do 1</w:t>
            </w:r>
            <w:r w:rsidR="006101F1">
              <w:rPr>
                <w:sz w:val="20"/>
                <w:szCs w:val="22"/>
              </w:rPr>
              <w:t>4</w:t>
            </w:r>
            <w:r w:rsidRPr="005513A9">
              <w:rPr>
                <w:sz w:val="20"/>
                <w:szCs w:val="22"/>
              </w:rPr>
              <w:t>:</w:t>
            </w:r>
            <w:r w:rsidR="006101F1">
              <w:rPr>
                <w:sz w:val="20"/>
                <w:szCs w:val="22"/>
              </w:rPr>
              <w:t>3</w:t>
            </w:r>
            <w:r w:rsidRPr="005513A9">
              <w:rPr>
                <w:sz w:val="20"/>
                <w:szCs w:val="22"/>
              </w:rPr>
              <w:t>0</w:t>
            </w:r>
            <w:r w:rsidR="00B86EFC" w:rsidRPr="005513A9">
              <w:rPr>
                <w:sz w:val="20"/>
                <w:szCs w:val="22"/>
              </w:rPr>
              <w:t>.</w:t>
            </w:r>
          </w:p>
        </w:tc>
      </w:tr>
      <w:tr w:rsidR="00134E77" w:rsidRPr="005513A9" w14:paraId="2768A59A" w14:textId="77777777" w:rsidTr="00B77C9B">
        <w:tc>
          <w:tcPr>
            <w:tcW w:w="2865" w:type="dxa"/>
            <w:shd w:val="clear" w:color="auto" w:fill="DDD9C3"/>
          </w:tcPr>
          <w:p w14:paraId="1A1355B1" w14:textId="77777777" w:rsidR="00134E77" w:rsidRPr="005513A9" w:rsidRDefault="00134E77" w:rsidP="00427B93">
            <w:pPr>
              <w:rPr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Hodnotící kritéria</w:t>
            </w:r>
            <w:r w:rsidRPr="005513A9">
              <w:rPr>
                <w:sz w:val="20"/>
                <w:szCs w:val="22"/>
              </w:rPr>
              <w:t>:</w:t>
            </w:r>
          </w:p>
        </w:tc>
        <w:tc>
          <w:tcPr>
            <w:tcW w:w="6917" w:type="dxa"/>
          </w:tcPr>
          <w:p w14:paraId="72CB33CD" w14:textId="244A5D12" w:rsidR="004C7672" w:rsidRPr="005513A9" w:rsidRDefault="00411EC1" w:rsidP="00404AD1">
            <w:pPr>
              <w:pStyle w:val="Odstavecseseznamem"/>
              <w:ind w:left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Nabídková cena, rychlost dodání, nabídka servisu. Nabídková cena tvoří 90% váhy.</w:t>
            </w:r>
          </w:p>
          <w:p w14:paraId="788F2AC4" w14:textId="33BBE356" w:rsidR="00134E77" w:rsidRPr="005513A9" w:rsidRDefault="00134E77" w:rsidP="00404AD1">
            <w:pPr>
              <w:pStyle w:val="Odstavecseseznamem"/>
              <w:ind w:left="0"/>
              <w:jc w:val="both"/>
              <w:rPr>
                <w:sz w:val="20"/>
                <w:szCs w:val="22"/>
              </w:rPr>
            </w:pPr>
          </w:p>
        </w:tc>
      </w:tr>
      <w:tr w:rsidR="00134E77" w:rsidRPr="005513A9" w14:paraId="1B6A5564" w14:textId="77777777" w:rsidTr="00B77C9B">
        <w:tc>
          <w:tcPr>
            <w:tcW w:w="2865" w:type="dxa"/>
            <w:shd w:val="clear" w:color="auto" w:fill="DDD9C3"/>
          </w:tcPr>
          <w:p w14:paraId="74A5DD48" w14:textId="6CE81AF0" w:rsidR="00134E77" w:rsidRPr="005513A9" w:rsidRDefault="00134E77" w:rsidP="004F2978">
            <w:pPr>
              <w:rPr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 xml:space="preserve">Požadavky na </w:t>
            </w:r>
            <w:r w:rsidR="004F2978">
              <w:rPr>
                <w:b/>
                <w:sz w:val="20"/>
                <w:szCs w:val="22"/>
              </w:rPr>
              <w:t>způsob zpracování nabídkové ceny</w:t>
            </w:r>
          </w:p>
        </w:tc>
        <w:tc>
          <w:tcPr>
            <w:tcW w:w="6917" w:type="dxa"/>
          </w:tcPr>
          <w:p w14:paraId="52A4E823" w14:textId="4A0D2A6B" w:rsidR="008B5BDE" w:rsidRPr="002A2CEE" w:rsidRDefault="004F2978" w:rsidP="004F2978">
            <w:pPr>
              <w:pStyle w:val="Textpoznpodarou"/>
              <w:rPr>
                <w:bCs/>
                <w:szCs w:val="22"/>
              </w:rPr>
            </w:pPr>
            <w:r w:rsidRPr="005513A9">
              <w:rPr>
                <w:szCs w:val="22"/>
              </w:rPr>
              <w:t>Nabídková cena je stanovena jako cena v Kč včetně DPH, nabídkovou cenu uvede uchazeč do krycího listu nabídky</w:t>
            </w:r>
            <w:r>
              <w:rPr>
                <w:szCs w:val="22"/>
              </w:rPr>
              <w:t xml:space="preserve"> a návrhu smlouvy</w:t>
            </w:r>
            <w:r w:rsidRPr="005513A9">
              <w:rPr>
                <w:szCs w:val="22"/>
              </w:rPr>
              <w:t>.</w:t>
            </w:r>
          </w:p>
        </w:tc>
      </w:tr>
      <w:tr w:rsidR="00134E77" w:rsidRPr="005513A9" w14:paraId="4C4F6029" w14:textId="77777777" w:rsidTr="00B77C9B">
        <w:tc>
          <w:tcPr>
            <w:tcW w:w="2865" w:type="dxa"/>
            <w:shd w:val="clear" w:color="auto" w:fill="DDD9C3"/>
          </w:tcPr>
          <w:p w14:paraId="595AAC87" w14:textId="77777777" w:rsidR="00134E77" w:rsidRPr="005513A9" w:rsidRDefault="00134E77" w:rsidP="00427B93">
            <w:pPr>
              <w:rPr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Požadavek na uvedení kontaktní osoby uchazeče</w:t>
            </w:r>
            <w:r w:rsidRPr="005513A9">
              <w:rPr>
                <w:sz w:val="20"/>
                <w:szCs w:val="22"/>
              </w:rPr>
              <w:t>:</w:t>
            </w:r>
          </w:p>
        </w:tc>
        <w:tc>
          <w:tcPr>
            <w:tcW w:w="6917" w:type="dxa"/>
          </w:tcPr>
          <w:p w14:paraId="069990A9" w14:textId="77777777" w:rsidR="00134E77" w:rsidRPr="005513A9" w:rsidRDefault="00862335" w:rsidP="007A2CD5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Uchazeč ve své nabídce uvede kontaktní osobu ve</w:t>
            </w:r>
            <w:r w:rsidR="005513A9">
              <w:rPr>
                <w:sz w:val="20"/>
                <w:szCs w:val="22"/>
              </w:rPr>
              <w:t xml:space="preserve"> věci zakázky, její telefon </w:t>
            </w:r>
            <w:r w:rsidR="00900D74">
              <w:rPr>
                <w:sz w:val="20"/>
                <w:szCs w:val="22"/>
              </w:rPr>
              <w:br/>
            </w:r>
            <w:r w:rsidR="005513A9">
              <w:rPr>
                <w:sz w:val="20"/>
                <w:szCs w:val="22"/>
              </w:rPr>
              <w:t>a</w:t>
            </w:r>
            <w:r w:rsidR="007A2CD5">
              <w:rPr>
                <w:sz w:val="20"/>
                <w:szCs w:val="22"/>
              </w:rPr>
              <w:t> </w:t>
            </w:r>
            <w:r w:rsidR="005513A9">
              <w:rPr>
                <w:sz w:val="20"/>
                <w:szCs w:val="22"/>
              </w:rPr>
              <w:t>e</w:t>
            </w:r>
            <w:r w:rsidR="00900D74">
              <w:rPr>
                <w:sz w:val="20"/>
                <w:szCs w:val="22"/>
              </w:rPr>
              <w:t>-</w:t>
            </w:r>
            <w:r w:rsidRPr="005513A9">
              <w:rPr>
                <w:sz w:val="20"/>
                <w:szCs w:val="22"/>
              </w:rPr>
              <w:t>mailovou adresu.</w:t>
            </w:r>
          </w:p>
        </w:tc>
      </w:tr>
      <w:tr w:rsidR="00134E77" w:rsidRPr="005513A9" w14:paraId="1782842A" w14:textId="77777777" w:rsidTr="00B77C9B">
        <w:tc>
          <w:tcPr>
            <w:tcW w:w="2865" w:type="dxa"/>
            <w:shd w:val="clear" w:color="auto" w:fill="DDD9C3"/>
          </w:tcPr>
          <w:p w14:paraId="1C28EAA6" w14:textId="77777777" w:rsidR="00134E77" w:rsidRPr="005513A9" w:rsidRDefault="00134E77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 xml:space="preserve">Požadavek na písemnou formu nabídky </w:t>
            </w:r>
            <w:r w:rsidRPr="005513A9">
              <w:rPr>
                <w:sz w:val="20"/>
                <w:szCs w:val="22"/>
              </w:rPr>
              <w:t>(včetně požadavků na písemné zpracování smlouvy dodavatelem)</w:t>
            </w:r>
            <w:r w:rsidRPr="005513A9">
              <w:rPr>
                <w:b/>
                <w:sz w:val="20"/>
                <w:szCs w:val="22"/>
              </w:rPr>
              <w:t>:</w:t>
            </w:r>
          </w:p>
        </w:tc>
        <w:tc>
          <w:tcPr>
            <w:tcW w:w="6917" w:type="dxa"/>
          </w:tcPr>
          <w:p w14:paraId="68BEAF67" w14:textId="7621177B" w:rsidR="00E81123" w:rsidRPr="005513A9" w:rsidRDefault="00E81123">
            <w:pPr>
              <w:jc w:val="both"/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 xml:space="preserve">Nabídka musí být zpracována </w:t>
            </w:r>
            <w:r w:rsidR="008A03E7" w:rsidRPr="005513A9">
              <w:rPr>
                <w:b/>
                <w:sz w:val="20"/>
                <w:szCs w:val="22"/>
              </w:rPr>
              <w:t>v listinné podobě (písemné formě)</w:t>
            </w:r>
            <w:r w:rsidR="00AB682E" w:rsidRPr="005513A9">
              <w:rPr>
                <w:b/>
                <w:sz w:val="20"/>
                <w:szCs w:val="22"/>
              </w:rPr>
              <w:t xml:space="preserve"> </w:t>
            </w:r>
            <w:r w:rsidRPr="005513A9">
              <w:rPr>
                <w:b/>
                <w:sz w:val="20"/>
                <w:szCs w:val="22"/>
              </w:rPr>
              <w:t>v českém jazyce a musí být vlastnoručně podepsána statutárním zástupce</w:t>
            </w:r>
            <w:r w:rsidR="00437706" w:rsidRPr="005513A9">
              <w:rPr>
                <w:b/>
                <w:sz w:val="20"/>
                <w:szCs w:val="22"/>
              </w:rPr>
              <w:t>m</w:t>
            </w:r>
            <w:r w:rsidRPr="005513A9">
              <w:rPr>
                <w:b/>
                <w:sz w:val="20"/>
                <w:szCs w:val="22"/>
              </w:rPr>
              <w:t xml:space="preserve"> uchazeče nebo osobou oprávněn</w:t>
            </w:r>
            <w:r w:rsidR="00A00852" w:rsidRPr="005513A9">
              <w:rPr>
                <w:b/>
                <w:sz w:val="20"/>
                <w:szCs w:val="22"/>
              </w:rPr>
              <w:t xml:space="preserve">ou </w:t>
            </w:r>
            <w:r w:rsidRPr="005513A9">
              <w:rPr>
                <w:b/>
                <w:sz w:val="20"/>
                <w:szCs w:val="22"/>
              </w:rPr>
              <w:t>jednat jménem uchazeče.</w:t>
            </w:r>
          </w:p>
          <w:p w14:paraId="765BFF18" w14:textId="77777777" w:rsidR="008A03E7" w:rsidRDefault="008A03E7" w:rsidP="00E31C44">
            <w:pPr>
              <w:jc w:val="both"/>
              <w:rPr>
                <w:sz w:val="20"/>
                <w:szCs w:val="22"/>
              </w:rPr>
            </w:pPr>
          </w:p>
          <w:p w14:paraId="42564583" w14:textId="77777777" w:rsidR="007A2CD5" w:rsidRPr="005513A9" w:rsidRDefault="007A2CD5" w:rsidP="00E31C44">
            <w:pPr>
              <w:jc w:val="both"/>
              <w:rPr>
                <w:sz w:val="20"/>
                <w:szCs w:val="22"/>
              </w:rPr>
            </w:pPr>
          </w:p>
          <w:p w14:paraId="02B58DEE" w14:textId="77777777" w:rsidR="003704B7" w:rsidRPr="005513A9" w:rsidRDefault="00E31C44" w:rsidP="003704B7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Nabídka musí být dodána v</w:t>
            </w:r>
            <w:r w:rsidR="004B1855">
              <w:rPr>
                <w:sz w:val="20"/>
                <w:szCs w:val="22"/>
              </w:rPr>
              <w:t> řádně uzavřené</w:t>
            </w:r>
            <w:r w:rsidR="004B1855" w:rsidRPr="005513A9">
              <w:rPr>
                <w:sz w:val="20"/>
                <w:szCs w:val="22"/>
              </w:rPr>
              <w:t xml:space="preserve"> </w:t>
            </w:r>
            <w:r w:rsidRPr="005513A9">
              <w:rPr>
                <w:sz w:val="20"/>
                <w:szCs w:val="22"/>
              </w:rPr>
              <w:t>obálce s adresou zadavatele a</w:t>
            </w:r>
            <w:r w:rsidR="007A2CD5">
              <w:rPr>
                <w:sz w:val="20"/>
                <w:szCs w:val="22"/>
              </w:rPr>
              <w:t> </w:t>
            </w:r>
            <w:r w:rsidRPr="005513A9">
              <w:rPr>
                <w:sz w:val="20"/>
                <w:szCs w:val="22"/>
              </w:rPr>
              <w:t xml:space="preserve">dodavatele, názvem projektu a jeho registračním číslem a nápisem </w:t>
            </w:r>
            <w:r w:rsidRPr="005513A9">
              <w:rPr>
                <w:b/>
                <w:sz w:val="20"/>
                <w:szCs w:val="22"/>
              </w:rPr>
              <w:t xml:space="preserve">„NEOTVÍRAT – výběrové řízení – </w:t>
            </w:r>
            <w:r w:rsidR="007E54B7">
              <w:rPr>
                <w:b/>
                <w:sz w:val="20"/>
                <w:szCs w:val="22"/>
              </w:rPr>
              <w:t xml:space="preserve">Dodávka </w:t>
            </w:r>
            <w:proofErr w:type="spellStart"/>
            <w:r w:rsidR="007E54B7">
              <w:rPr>
                <w:b/>
                <w:sz w:val="20"/>
                <w:szCs w:val="22"/>
              </w:rPr>
              <w:t>tabletů</w:t>
            </w:r>
            <w:proofErr w:type="spellEnd"/>
            <w:r w:rsidRPr="005513A9">
              <w:rPr>
                <w:b/>
                <w:sz w:val="20"/>
                <w:szCs w:val="22"/>
              </w:rPr>
              <w:t>“</w:t>
            </w:r>
            <w:r w:rsidRPr="005513A9">
              <w:rPr>
                <w:sz w:val="20"/>
                <w:szCs w:val="22"/>
              </w:rPr>
              <w:t>.</w:t>
            </w:r>
            <w:r w:rsidR="007E54B7">
              <w:rPr>
                <w:sz w:val="20"/>
                <w:szCs w:val="22"/>
              </w:rPr>
              <w:t xml:space="preserve"> </w:t>
            </w:r>
            <w:r w:rsidR="003704B7" w:rsidRPr="005513A9">
              <w:rPr>
                <w:sz w:val="20"/>
                <w:szCs w:val="22"/>
              </w:rPr>
              <w:t>Nabídka musí obsahovat tyto dokumenty:</w:t>
            </w:r>
          </w:p>
          <w:p w14:paraId="0A12A70D" w14:textId="77777777" w:rsidR="004C7672" w:rsidRPr="005513A9" w:rsidRDefault="004C7672" w:rsidP="005513A9">
            <w:pPr>
              <w:numPr>
                <w:ilvl w:val="0"/>
                <w:numId w:val="23"/>
              </w:numPr>
              <w:ind w:left="459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Krycí list nabídky (</w:t>
            </w:r>
            <w:r w:rsidRPr="005513A9">
              <w:rPr>
                <w:i/>
                <w:sz w:val="20"/>
                <w:szCs w:val="22"/>
              </w:rPr>
              <w:t xml:space="preserve">příloha č. </w:t>
            </w:r>
            <w:r w:rsidR="003F5939">
              <w:rPr>
                <w:i/>
                <w:sz w:val="20"/>
                <w:szCs w:val="22"/>
              </w:rPr>
              <w:t>2</w:t>
            </w:r>
            <w:r w:rsidRPr="005513A9">
              <w:rPr>
                <w:i/>
                <w:sz w:val="20"/>
                <w:szCs w:val="22"/>
              </w:rPr>
              <w:t xml:space="preserve"> </w:t>
            </w:r>
            <w:r w:rsidR="00E31C44" w:rsidRPr="005513A9">
              <w:rPr>
                <w:i/>
                <w:sz w:val="20"/>
                <w:szCs w:val="22"/>
              </w:rPr>
              <w:t>výzvy</w:t>
            </w:r>
            <w:r w:rsidRPr="005513A9">
              <w:rPr>
                <w:sz w:val="20"/>
                <w:szCs w:val="22"/>
              </w:rPr>
              <w:t>)</w:t>
            </w:r>
          </w:p>
          <w:p w14:paraId="7ECF2631" w14:textId="77777777" w:rsidR="004C7672" w:rsidRPr="005513A9" w:rsidRDefault="004C7672" w:rsidP="005513A9">
            <w:pPr>
              <w:numPr>
                <w:ilvl w:val="0"/>
                <w:numId w:val="23"/>
              </w:numPr>
              <w:ind w:left="459"/>
              <w:jc w:val="both"/>
              <w:rPr>
                <w:b/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Technická specifikace a další údaje, které souvisejí s předmětem plnění (</w:t>
            </w:r>
            <w:r w:rsidRPr="005513A9">
              <w:rPr>
                <w:i/>
                <w:sz w:val="20"/>
                <w:szCs w:val="22"/>
              </w:rPr>
              <w:t xml:space="preserve">příloha č. </w:t>
            </w:r>
            <w:r w:rsidR="00E31C44" w:rsidRPr="005513A9">
              <w:rPr>
                <w:i/>
                <w:sz w:val="20"/>
                <w:szCs w:val="22"/>
              </w:rPr>
              <w:t>1</w:t>
            </w:r>
            <w:r w:rsidRPr="005513A9">
              <w:rPr>
                <w:i/>
                <w:sz w:val="20"/>
                <w:szCs w:val="22"/>
              </w:rPr>
              <w:t xml:space="preserve"> </w:t>
            </w:r>
            <w:r w:rsidR="00E31C44" w:rsidRPr="005513A9">
              <w:rPr>
                <w:i/>
                <w:sz w:val="20"/>
                <w:szCs w:val="22"/>
              </w:rPr>
              <w:t>výzvy</w:t>
            </w:r>
            <w:r w:rsidRPr="005513A9">
              <w:rPr>
                <w:sz w:val="20"/>
                <w:szCs w:val="22"/>
              </w:rPr>
              <w:t>)</w:t>
            </w:r>
            <w:r w:rsidR="00E31C44" w:rsidRPr="005513A9">
              <w:rPr>
                <w:sz w:val="20"/>
                <w:szCs w:val="22"/>
              </w:rPr>
              <w:t xml:space="preserve"> – počty kusů, nabízené parametry a záruky. Typové označení položek.</w:t>
            </w:r>
            <w:r w:rsidR="00CC1FF4" w:rsidRPr="005513A9">
              <w:rPr>
                <w:sz w:val="20"/>
                <w:szCs w:val="22"/>
              </w:rPr>
              <w:t xml:space="preserve"> </w:t>
            </w:r>
            <w:r w:rsidR="00CC1FF4" w:rsidRPr="005513A9">
              <w:rPr>
                <w:b/>
                <w:sz w:val="20"/>
                <w:szCs w:val="22"/>
              </w:rPr>
              <w:t>K nabízenému zboží kromě vyplnění předmětu plnění (</w:t>
            </w:r>
            <w:r w:rsidR="00CC1FF4" w:rsidRPr="005513A9">
              <w:rPr>
                <w:b/>
                <w:i/>
                <w:sz w:val="20"/>
                <w:szCs w:val="22"/>
              </w:rPr>
              <w:t>přílohy č. 1 výzvy</w:t>
            </w:r>
            <w:r w:rsidR="00CC1FF4" w:rsidRPr="005513A9">
              <w:rPr>
                <w:b/>
                <w:sz w:val="20"/>
                <w:szCs w:val="22"/>
              </w:rPr>
              <w:t xml:space="preserve">) doloží uchazeč rovněž jeho </w:t>
            </w:r>
            <w:r w:rsidR="00CC1FF4" w:rsidRPr="005513A9">
              <w:rPr>
                <w:b/>
                <w:sz w:val="20"/>
                <w:szCs w:val="22"/>
                <w:u w:val="single"/>
              </w:rPr>
              <w:t>podrobnou technickou specifikaci</w:t>
            </w:r>
            <w:r w:rsidR="00CC1FF4" w:rsidRPr="005513A9">
              <w:rPr>
                <w:b/>
                <w:sz w:val="20"/>
                <w:szCs w:val="22"/>
              </w:rPr>
              <w:t>.</w:t>
            </w:r>
            <w:r w:rsidR="00AB682E" w:rsidRPr="005513A9">
              <w:rPr>
                <w:b/>
                <w:sz w:val="20"/>
                <w:szCs w:val="22"/>
              </w:rPr>
              <w:t xml:space="preserve"> </w:t>
            </w:r>
          </w:p>
          <w:p w14:paraId="6BF9282C" w14:textId="77777777" w:rsidR="004C7672" w:rsidRPr="005513A9" w:rsidRDefault="00E31C44" w:rsidP="005513A9">
            <w:pPr>
              <w:numPr>
                <w:ilvl w:val="0"/>
                <w:numId w:val="23"/>
              </w:numPr>
              <w:ind w:left="459"/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Nabídková cena bez DPH i s DPH v české měně za každou položku zvlášť a celková cena</w:t>
            </w:r>
          </w:p>
          <w:p w14:paraId="50872249" w14:textId="77777777" w:rsidR="005E67DD" w:rsidRPr="005513A9" w:rsidRDefault="004C7672" w:rsidP="005513A9">
            <w:pPr>
              <w:numPr>
                <w:ilvl w:val="0"/>
                <w:numId w:val="23"/>
              </w:numPr>
              <w:ind w:left="459"/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Řádně podepsaný návrh smlouvy (</w:t>
            </w:r>
            <w:r w:rsidR="00E31C44" w:rsidRPr="005513A9">
              <w:rPr>
                <w:i/>
                <w:sz w:val="20"/>
                <w:szCs w:val="22"/>
              </w:rPr>
              <w:t>příloha č. 4</w:t>
            </w:r>
            <w:r w:rsidRPr="005513A9">
              <w:rPr>
                <w:i/>
                <w:sz w:val="20"/>
                <w:szCs w:val="22"/>
              </w:rPr>
              <w:t xml:space="preserve"> </w:t>
            </w:r>
            <w:r w:rsidR="00E31C44" w:rsidRPr="005513A9">
              <w:rPr>
                <w:i/>
                <w:sz w:val="20"/>
                <w:szCs w:val="22"/>
              </w:rPr>
              <w:t>výzvy</w:t>
            </w:r>
            <w:r w:rsidRPr="005513A9">
              <w:rPr>
                <w:sz w:val="20"/>
                <w:szCs w:val="22"/>
              </w:rPr>
              <w:t>)</w:t>
            </w:r>
            <w:r w:rsidR="005E67DD" w:rsidRPr="005513A9">
              <w:rPr>
                <w:rFonts w:ascii="Tahoma" w:hAnsi="Tahoma" w:cs="Tahoma"/>
                <w:color w:val="000000"/>
                <w:sz w:val="20"/>
                <w:szCs w:val="22"/>
                <w:lang w:eastAsia="ar-SA"/>
              </w:rPr>
              <w:t xml:space="preserve"> </w:t>
            </w:r>
            <w:r w:rsidR="00E56E4B" w:rsidRPr="005513A9">
              <w:rPr>
                <w:rFonts w:ascii="Tahoma" w:hAnsi="Tahoma" w:cs="Tahoma"/>
                <w:color w:val="000000"/>
                <w:sz w:val="20"/>
                <w:szCs w:val="22"/>
                <w:lang w:eastAsia="ar-SA"/>
              </w:rPr>
              <w:br/>
            </w:r>
            <w:r w:rsidR="005E67DD" w:rsidRPr="005513A9">
              <w:rPr>
                <w:sz w:val="20"/>
                <w:szCs w:val="22"/>
              </w:rPr>
              <w:t>Předložení nepodepsaného textu smlouvy nelze považovat za předložení návrhu smlouvy a uchazeč by musel být zadavatelem z účasti v</w:t>
            </w:r>
            <w:r w:rsidR="004B1855">
              <w:rPr>
                <w:sz w:val="20"/>
                <w:szCs w:val="22"/>
              </w:rPr>
              <w:t>e</w:t>
            </w:r>
            <w:r w:rsidR="005E67DD" w:rsidRPr="005513A9">
              <w:rPr>
                <w:sz w:val="20"/>
                <w:szCs w:val="22"/>
              </w:rPr>
              <w:t> </w:t>
            </w:r>
            <w:r w:rsidR="004B1855">
              <w:rPr>
                <w:sz w:val="20"/>
                <w:szCs w:val="22"/>
              </w:rPr>
              <w:t>výběrovém</w:t>
            </w:r>
            <w:r w:rsidR="005E67DD" w:rsidRPr="005513A9">
              <w:rPr>
                <w:sz w:val="20"/>
                <w:szCs w:val="22"/>
              </w:rPr>
              <w:t xml:space="preserve"> řízení vyloučen. </w:t>
            </w:r>
          </w:p>
          <w:p w14:paraId="0C258C42" w14:textId="77777777" w:rsidR="00CC1FF4" w:rsidRPr="005513A9" w:rsidRDefault="004C7672" w:rsidP="005513A9">
            <w:pPr>
              <w:numPr>
                <w:ilvl w:val="0"/>
                <w:numId w:val="23"/>
              </w:numPr>
              <w:ind w:left="459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Další dokumentace </w:t>
            </w:r>
            <w:r w:rsidR="00E31C44" w:rsidRPr="005513A9">
              <w:rPr>
                <w:sz w:val="20"/>
                <w:szCs w:val="22"/>
              </w:rPr>
              <w:t>dle uvážení uchazeče</w:t>
            </w:r>
            <w:r w:rsidRPr="005513A9">
              <w:rPr>
                <w:sz w:val="20"/>
                <w:szCs w:val="22"/>
              </w:rPr>
              <w:t>, případně čestné prohlášení subdodavatele</w:t>
            </w:r>
            <w:r w:rsidR="000A46EC" w:rsidRPr="005513A9">
              <w:rPr>
                <w:sz w:val="20"/>
                <w:szCs w:val="22"/>
              </w:rPr>
              <w:t xml:space="preserve"> o připravenosti podílet se na plnění zakázky</w:t>
            </w:r>
          </w:p>
        </w:tc>
      </w:tr>
      <w:tr w:rsidR="00134E77" w:rsidRPr="005513A9" w14:paraId="30BF6D4B" w14:textId="77777777" w:rsidTr="00B77C9B">
        <w:tc>
          <w:tcPr>
            <w:tcW w:w="2865" w:type="dxa"/>
            <w:shd w:val="clear" w:color="auto" w:fill="DDD9C3"/>
          </w:tcPr>
          <w:p w14:paraId="0514FDFA" w14:textId="77777777" w:rsidR="00134E77" w:rsidRPr="005513A9" w:rsidRDefault="00134E77" w:rsidP="00DC4EE4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 xml:space="preserve">Požadavek na zpracování nabídky a způsob zpracování nabídkové ceny </w:t>
            </w:r>
          </w:p>
        </w:tc>
        <w:tc>
          <w:tcPr>
            <w:tcW w:w="6917" w:type="dxa"/>
          </w:tcPr>
          <w:p w14:paraId="11601493" w14:textId="77777777" w:rsidR="005C26E5" w:rsidRPr="005513A9" w:rsidRDefault="006E5B1F" w:rsidP="004C7672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Při zpracování nabídky v</w:t>
            </w:r>
            <w:r w:rsidR="00D3411C" w:rsidRPr="005513A9">
              <w:rPr>
                <w:sz w:val="20"/>
                <w:szCs w:val="22"/>
              </w:rPr>
              <w:t xml:space="preserve">ychází uchazeč z požadavků </w:t>
            </w:r>
            <w:r w:rsidR="00D3411C" w:rsidRPr="005513A9">
              <w:rPr>
                <w:i/>
                <w:sz w:val="20"/>
                <w:szCs w:val="22"/>
              </w:rPr>
              <w:t>z přílohy č.</w:t>
            </w:r>
            <w:r w:rsidRPr="005513A9">
              <w:rPr>
                <w:i/>
                <w:sz w:val="20"/>
                <w:szCs w:val="22"/>
              </w:rPr>
              <w:t xml:space="preserve"> </w:t>
            </w:r>
            <w:r w:rsidR="000813C1" w:rsidRPr="005513A9">
              <w:rPr>
                <w:i/>
                <w:sz w:val="20"/>
                <w:szCs w:val="22"/>
              </w:rPr>
              <w:t>1</w:t>
            </w:r>
            <w:r w:rsidR="000813C1" w:rsidRPr="005513A9">
              <w:rPr>
                <w:sz w:val="20"/>
                <w:szCs w:val="22"/>
              </w:rPr>
              <w:t xml:space="preserve"> výzvy</w:t>
            </w:r>
            <w:r w:rsidRPr="005513A9">
              <w:rPr>
                <w:sz w:val="20"/>
                <w:szCs w:val="22"/>
              </w:rPr>
              <w:t xml:space="preserve">, dále využije </w:t>
            </w:r>
            <w:r w:rsidR="000A46EC" w:rsidRPr="005513A9">
              <w:rPr>
                <w:i/>
                <w:sz w:val="20"/>
                <w:szCs w:val="22"/>
              </w:rPr>
              <w:t>přílohu č.</w:t>
            </w:r>
            <w:r w:rsidR="00CC1FF4" w:rsidRPr="005513A9">
              <w:rPr>
                <w:i/>
                <w:sz w:val="20"/>
                <w:szCs w:val="22"/>
              </w:rPr>
              <w:t> </w:t>
            </w:r>
            <w:r w:rsidR="000813C1" w:rsidRPr="005513A9">
              <w:rPr>
                <w:i/>
                <w:sz w:val="20"/>
                <w:szCs w:val="22"/>
              </w:rPr>
              <w:t>2</w:t>
            </w:r>
            <w:r w:rsidR="00EB1849" w:rsidRPr="005513A9">
              <w:rPr>
                <w:i/>
                <w:sz w:val="20"/>
                <w:szCs w:val="22"/>
              </w:rPr>
              <w:t xml:space="preserve"> </w:t>
            </w:r>
            <w:r w:rsidR="000813C1" w:rsidRPr="005513A9">
              <w:rPr>
                <w:i/>
                <w:sz w:val="20"/>
                <w:szCs w:val="22"/>
              </w:rPr>
              <w:t>krycí list nabídky s cenovou nabídkou uchazeče</w:t>
            </w:r>
            <w:r w:rsidRPr="005513A9">
              <w:rPr>
                <w:sz w:val="20"/>
                <w:szCs w:val="22"/>
              </w:rPr>
              <w:t xml:space="preserve">. </w:t>
            </w:r>
          </w:p>
          <w:p w14:paraId="39EC13C6" w14:textId="0A069C81" w:rsidR="008658E5" w:rsidRPr="005513A9" w:rsidRDefault="00ED5E42" w:rsidP="00ED5E42">
            <w:pPr>
              <w:ind w:left="34"/>
              <w:jc w:val="both"/>
              <w:rPr>
                <w:sz w:val="20"/>
                <w:szCs w:val="22"/>
              </w:rPr>
            </w:pPr>
            <w:bookmarkStart w:id="0" w:name="_GoBack"/>
            <w:bookmarkEnd w:id="0"/>
            <w:r>
              <w:rPr>
                <w:iCs/>
                <w:sz w:val="20"/>
                <w:szCs w:val="22"/>
              </w:rPr>
              <w:t xml:space="preserve"> </w:t>
            </w:r>
          </w:p>
        </w:tc>
      </w:tr>
      <w:tr w:rsidR="005C26E5" w:rsidRPr="005513A9" w14:paraId="0029079B" w14:textId="77777777" w:rsidTr="00B77C9B">
        <w:tc>
          <w:tcPr>
            <w:tcW w:w="2865" w:type="dxa"/>
            <w:shd w:val="clear" w:color="auto" w:fill="DDD9C3"/>
          </w:tcPr>
          <w:p w14:paraId="3AD0B255" w14:textId="77777777" w:rsidR="005C26E5" w:rsidRPr="005513A9" w:rsidRDefault="005C26E5" w:rsidP="00427B93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Povinnost uchovávat doklady a umožnit kontrolu:</w:t>
            </w:r>
          </w:p>
        </w:tc>
        <w:tc>
          <w:tcPr>
            <w:tcW w:w="6917" w:type="dxa"/>
          </w:tcPr>
          <w:p w14:paraId="735649C8" w14:textId="77777777" w:rsidR="005C26E5" w:rsidRPr="005513A9" w:rsidRDefault="005C26E5" w:rsidP="00647A99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Smlouva s vybraným dodavatelem zavazuje dodavatele, aby umožnil všem subjektům oprávněným k výkonu kontroly projektu, z jehož prostředků je dodávka hrazena, provést kontrolu dokladů souvisejících s plněním zakázky, a</w:t>
            </w:r>
            <w:r w:rsidR="007A2CD5">
              <w:rPr>
                <w:sz w:val="20"/>
                <w:szCs w:val="22"/>
              </w:rPr>
              <w:t> </w:t>
            </w:r>
            <w:r w:rsidRPr="005513A9">
              <w:rPr>
                <w:sz w:val="20"/>
                <w:szCs w:val="22"/>
              </w:rPr>
              <w:t xml:space="preserve">to po dobu </w:t>
            </w:r>
            <w:r w:rsidRPr="005513A9">
              <w:rPr>
                <w:sz w:val="20"/>
                <w:szCs w:val="22"/>
              </w:rPr>
              <w:lastRenderedPageBreak/>
              <w:t>danou právními předpisy ČR k jejich archivaci (zákon č. 563/1991 Sb., o účetnictví, a zákon č. 235/2004 Sb., o dani z přidané hodnoty).</w:t>
            </w:r>
          </w:p>
          <w:p w14:paraId="505974DE" w14:textId="77777777" w:rsidR="005513A9" w:rsidRDefault="005513A9" w:rsidP="00647A99">
            <w:pPr>
              <w:jc w:val="both"/>
              <w:rPr>
                <w:sz w:val="20"/>
                <w:szCs w:val="22"/>
              </w:rPr>
            </w:pPr>
          </w:p>
          <w:p w14:paraId="12E54231" w14:textId="04890C64" w:rsidR="005C26E5" w:rsidRPr="005513A9" w:rsidRDefault="005C26E5" w:rsidP="007A2CD5">
            <w:pPr>
              <w:jc w:val="both"/>
              <w:rPr>
                <w:sz w:val="20"/>
                <w:szCs w:val="22"/>
              </w:rPr>
            </w:pPr>
          </w:p>
        </w:tc>
      </w:tr>
      <w:tr w:rsidR="005C26E5" w:rsidRPr="005513A9" w14:paraId="10CEE5DE" w14:textId="77777777" w:rsidTr="00B77C9B">
        <w:tc>
          <w:tcPr>
            <w:tcW w:w="2865" w:type="dxa"/>
            <w:shd w:val="clear" w:color="auto" w:fill="DDD9C3"/>
          </w:tcPr>
          <w:p w14:paraId="41156275" w14:textId="77777777" w:rsidR="005C26E5" w:rsidRPr="005513A9" w:rsidRDefault="005C26E5" w:rsidP="008C13DD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lastRenderedPageBreak/>
              <w:t>Další podmínky pro plnění zakázky:</w:t>
            </w:r>
          </w:p>
        </w:tc>
        <w:tc>
          <w:tcPr>
            <w:tcW w:w="6917" w:type="dxa"/>
          </w:tcPr>
          <w:p w14:paraId="6C6EEF3B" w14:textId="77777777" w:rsidR="005C26E5" w:rsidRPr="005513A9" w:rsidRDefault="005C26E5" w:rsidP="00647A99">
            <w:pPr>
              <w:spacing w:after="120"/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Uchazeči podáním nabídky nev</w:t>
            </w:r>
            <w:r w:rsidR="00E56E4B" w:rsidRPr="005513A9">
              <w:rPr>
                <w:sz w:val="20"/>
                <w:szCs w:val="22"/>
              </w:rPr>
              <w:t>z</w:t>
            </w:r>
            <w:r w:rsidRPr="005513A9">
              <w:rPr>
                <w:sz w:val="20"/>
                <w:szCs w:val="22"/>
              </w:rPr>
              <w:t>nikají žádná práva na uzavření smlouvy se zadavatelem.</w:t>
            </w:r>
          </w:p>
          <w:p w14:paraId="76DC92A8" w14:textId="77777777" w:rsidR="005C26E5" w:rsidRPr="005513A9" w:rsidRDefault="005C26E5" w:rsidP="00647A99">
            <w:pPr>
              <w:spacing w:after="120"/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Uchazeč nemá nárok na úhradu nákladů, které mu vznikly v souvislosti s podáním nabídky.</w:t>
            </w:r>
          </w:p>
          <w:p w14:paraId="06F32A5A" w14:textId="7768DE4D" w:rsidR="008A03E7" w:rsidRPr="005513A9" w:rsidRDefault="00E44538" w:rsidP="008A03E7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Splatnost faktur bude </w:t>
            </w:r>
            <w:r w:rsidR="004F2978">
              <w:rPr>
                <w:sz w:val="20"/>
                <w:szCs w:val="22"/>
              </w:rPr>
              <w:t>14</w:t>
            </w:r>
            <w:r w:rsidRPr="005513A9">
              <w:rPr>
                <w:sz w:val="20"/>
                <w:szCs w:val="22"/>
              </w:rPr>
              <w:t xml:space="preserve"> dnů.</w:t>
            </w:r>
            <w:r w:rsidR="00E36EE1" w:rsidRPr="005513A9">
              <w:rPr>
                <w:sz w:val="20"/>
                <w:szCs w:val="22"/>
              </w:rPr>
              <w:t xml:space="preserve"> </w:t>
            </w:r>
            <w:r w:rsidR="008A03E7" w:rsidRPr="005513A9">
              <w:rPr>
                <w:sz w:val="20"/>
                <w:szCs w:val="22"/>
              </w:rPr>
              <w:t>Za termín úhrady je považován termín odepsání platby z účtu kupujícího ve prospěch účtu prodávajícího. Platby budou probíhat výhradně v české měně.</w:t>
            </w:r>
            <w:r w:rsidR="00CB38D5" w:rsidRPr="005513A9">
              <w:rPr>
                <w:sz w:val="20"/>
                <w:szCs w:val="22"/>
              </w:rPr>
              <w:t xml:space="preserve"> </w:t>
            </w:r>
            <w:r w:rsidR="008A03E7" w:rsidRPr="005513A9">
              <w:rPr>
                <w:sz w:val="20"/>
                <w:szCs w:val="22"/>
              </w:rPr>
              <w:t>Poskytování záloh se nepřipouští.</w:t>
            </w:r>
          </w:p>
          <w:p w14:paraId="39AC60CA" w14:textId="77777777" w:rsidR="00E44538" w:rsidRDefault="0079390F" w:rsidP="00647A99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Zadavatel nepřipouští varianty řešení.</w:t>
            </w:r>
          </w:p>
          <w:p w14:paraId="2509F1A9" w14:textId="77777777" w:rsidR="005513A9" w:rsidRPr="005513A9" w:rsidRDefault="005513A9" w:rsidP="00647A99">
            <w:pPr>
              <w:jc w:val="both"/>
              <w:rPr>
                <w:sz w:val="20"/>
                <w:szCs w:val="22"/>
              </w:rPr>
            </w:pPr>
          </w:p>
          <w:p w14:paraId="0988B6CA" w14:textId="77777777" w:rsidR="005C26E5" w:rsidRPr="005513A9" w:rsidRDefault="005C26E5" w:rsidP="00647A99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Zadavatel si vyhrazuje právo:</w:t>
            </w:r>
          </w:p>
          <w:p w14:paraId="5CD9276B" w14:textId="77777777" w:rsidR="005C26E5" w:rsidRPr="005513A9" w:rsidRDefault="005C26E5" w:rsidP="005C26E5">
            <w:pPr>
              <w:numPr>
                <w:ilvl w:val="0"/>
                <w:numId w:val="27"/>
              </w:num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odmítnout všechny předložené nabídky </w:t>
            </w:r>
          </w:p>
          <w:p w14:paraId="11CA0B04" w14:textId="77777777" w:rsidR="005C26E5" w:rsidRPr="005513A9" w:rsidRDefault="005C26E5" w:rsidP="005C26E5">
            <w:pPr>
              <w:numPr>
                <w:ilvl w:val="0"/>
                <w:numId w:val="27"/>
              </w:num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zrušit </w:t>
            </w:r>
            <w:r w:rsidR="004B1855">
              <w:rPr>
                <w:sz w:val="20"/>
                <w:szCs w:val="22"/>
              </w:rPr>
              <w:t>výběrové</w:t>
            </w:r>
            <w:r w:rsidR="004B1855" w:rsidRPr="005513A9">
              <w:rPr>
                <w:sz w:val="20"/>
                <w:szCs w:val="22"/>
              </w:rPr>
              <w:t xml:space="preserve"> </w:t>
            </w:r>
            <w:r w:rsidRPr="005513A9">
              <w:rPr>
                <w:sz w:val="20"/>
                <w:szCs w:val="22"/>
              </w:rPr>
              <w:t>řízení bez uvedení důvodu</w:t>
            </w:r>
          </w:p>
          <w:p w14:paraId="0F155573" w14:textId="77777777" w:rsidR="005C26E5" w:rsidRPr="005513A9" w:rsidRDefault="005C26E5" w:rsidP="005C26E5">
            <w:pPr>
              <w:numPr>
                <w:ilvl w:val="0"/>
                <w:numId w:val="27"/>
              </w:num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nevracet podané nabídky</w:t>
            </w:r>
          </w:p>
          <w:p w14:paraId="407BCAB5" w14:textId="77777777" w:rsidR="005C26E5" w:rsidRPr="005513A9" w:rsidRDefault="005C26E5" w:rsidP="005C26E5">
            <w:pPr>
              <w:numPr>
                <w:ilvl w:val="0"/>
                <w:numId w:val="27"/>
              </w:num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>upřesnit podmínky zakázky</w:t>
            </w:r>
          </w:p>
          <w:p w14:paraId="681C68DA" w14:textId="77777777" w:rsidR="005764E7" w:rsidRPr="005513A9" w:rsidRDefault="005C26E5" w:rsidP="005764E7">
            <w:pPr>
              <w:numPr>
                <w:ilvl w:val="0"/>
                <w:numId w:val="27"/>
              </w:num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vyloučit ze soutěže uchazeče, jehož nabídka nebude splňovat podmínky stanovené ve </w:t>
            </w:r>
            <w:r w:rsidR="002E382B" w:rsidRPr="005513A9">
              <w:rPr>
                <w:sz w:val="20"/>
                <w:szCs w:val="22"/>
              </w:rPr>
              <w:t>V</w:t>
            </w:r>
            <w:r w:rsidRPr="005513A9">
              <w:rPr>
                <w:sz w:val="20"/>
                <w:szCs w:val="22"/>
              </w:rPr>
              <w:t>ýzvě</w:t>
            </w:r>
            <w:r w:rsidR="005764E7" w:rsidRPr="005513A9">
              <w:rPr>
                <w:sz w:val="20"/>
                <w:szCs w:val="22"/>
              </w:rPr>
              <w:t>,</w:t>
            </w:r>
          </w:p>
          <w:p w14:paraId="24EF7100" w14:textId="77777777" w:rsidR="0003719C" w:rsidRPr="007E54B7" w:rsidRDefault="005C26E5" w:rsidP="007E54B7">
            <w:pPr>
              <w:numPr>
                <w:ilvl w:val="0"/>
                <w:numId w:val="27"/>
              </w:numPr>
              <w:jc w:val="both"/>
              <w:rPr>
                <w:sz w:val="22"/>
              </w:rPr>
            </w:pPr>
            <w:r w:rsidRPr="005513A9">
              <w:rPr>
                <w:sz w:val="20"/>
                <w:szCs w:val="22"/>
              </w:rPr>
              <w:t>vyžádat si od uchazeče písemné doplnění nabídky a ověřit si informace uvedené v</w:t>
            </w:r>
            <w:r w:rsidR="008A03E7" w:rsidRPr="005513A9">
              <w:rPr>
                <w:sz w:val="20"/>
                <w:szCs w:val="22"/>
              </w:rPr>
              <w:t> </w:t>
            </w:r>
            <w:r w:rsidRPr="005513A9">
              <w:rPr>
                <w:sz w:val="20"/>
                <w:szCs w:val="22"/>
              </w:rPr>
              <w:t>nabídc</w:t>
            </w:r>
            <w:r w:rsidR="007E54B7">
              <w:rPr>
                <w:sz w:val="20"/>
                <w:szCs w:val="22"/>
              </w:rPr>
              <w:t>e</w:t>
            </w:r>
          </w:p>
        </w:tc>
      </w:tr>
      <w:tr w:rsidR="006E5B1F" w:rsidRPr="005513A9" w14:paraId="6D4140F9" w14:textId="77777777" w:rsidTr="00B77C9B">
        <w:tc>
          <w:tcPr>
            <w:tcW w:w="2865" w:type="dxa"/>
            <w:shd w:val="clear" w:color="auto" w:fill="DDD9C3"/>
          </w:tcPr>
          <w:p w14:paraId="6C553975" w14:textId="77777777" w:rsidR="006E5B1F" w:rsidRPr="005513A9" w:rsidRDefault="006E5B1F" w:rsidP="008C13DD">
            <w:pPr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Podmínky poskytnutí zadávací dokumentace</w:t>
            </w:r>
          </w:p>
        </w:tc>
        <w:tc>
          <w:tcPr>
            <w:tcW w:w="6917" w:type="dxa"/>
          </w:tcPr>
          <w:p w14:paraId="1C8A261B" w14:textId="77777777" w:rsidR="0079390F" w:rsidRPr="0079390F" w:rsidRDefault="008A02E4" w:rsidP="0079390F">
            <w:pPr>
              <w:jc w:val="both"/>
              <w:rPr>
                <w:sz w:val="20"/>
                <w:szCs w:val="22"/>
              </w:rPr>
            </w:pPr>
            <w:r w:rsidRPr="008A02E4">
              <w:rPr>
                <w:sz w:val="20"/>
                <w:szCs w:val="22"/>
              </w:rPr>
              <w:t>Zadávací dokumentace jako samostatný dokument neexistuje, veškeré požadavky jsou uvedeny ve Výzvě a jejich přílohách. </w:t>
            </w:r>
          </w:p>
          <w:p w14:paraId="3054556E" w14:textId="25CDDD8F" w:rsidR="006E5B1F" w:rsidRDefault="0079390F" w:rsidP="000435C2">
            <w:pPr>
              <w:jc w:val="both"/>
              <w:rPr>
                <w:sz w:val="20"/>
                <w:szCs w:val="22"/>
              </w:rPr>
            </w:pPr>
            <w:r w:rsidRPr="005513A9">
              <w:rPr>
                <w:sz w:val="20"/>
                <w:szCs w:val="22"/>
              </w:rPr>
              <w:t xml:space="preserve">Zájemcům, kteří nebyli zadavatelem přímo vyzváni k předložení nabídky, je tato Výzva a její přílohy veřejně přístupná na webových stránkách </w:t>
            </w:r>
            <w:r w:rsidR="000435C2">
              <w:rPr>
                <w:sz w:val="20"/>
                <w:szCs w:val="22"/>
              </w:rPr>
              <w:t xml:space="preserve">školy: </w:t>
            </w:r>
            <w:hyperlink r:id="rId10" w:history="1">
              <w:r w:rsidR="000435C2" w:rsidRPr="002768F8">
                <w:rPr>
                  <w:rStyle w:val="Hypertextovodkaz"/>
                  <w:sz w:val="20"/>
                  <w:szCs w:val="22"/>
                </w:rPr>
                <w:t>www.zs-jiraskova.cz</w:t>
              </w:r>
            </w:hyperlink>
          </w:p>
          <w:p w14:paraId="2E5E286A" w14:textId="77777777" w:rsidR="000435C2" w:rsidRPr="005513A9" w:rsidRDefault="000435C2" w:rsidP="000435C2">
            <w:pPr>
              <w:jc w:val="both"/>
              <w:rPr>
                <w:sz w:val="20"/>
                <w:szCs w:val="22"/>
              </w:rPr>
            </w:pPr>
          </w:p>
        </w:tc>
      </w:tr>
      <w:tr w:rsidR="006E5B1F" w:rsidRPr="005513A9" w14:paraId="268F4EC0" w14:textId="77777777" w:rsidTr="007A00E8">
        <w:tc>
          <w:tcPr>
            <w:tcW w:w="9782" w:type="dxa"/>
            <w:gridSpan w:val="2"/>
            <w:shd w:val="clear" w:color="auto" w:fill="DDD9C3"/>
          </w:tcPr>
          <w:p w14:paraId="7B6681D2" w14:textId="77777777" w:rsidR="006E5B1F" w:rsidRPr="005513A9" w:rsidRDefault="006E5B1F" w:rsidP="00C51C87">
            <w:pPr>
              <w:jc w:val="both"/>
              <w:rPr>
                <w:b/>
                <w:sz w:val="20"/>
                <w:szCs w:val="22"/>
              </w:rPr>
            </w:pPr>
            <w:r w:rsidRPr="005513A9">
              <w:rPr>
                <w:b/>
                <w:sz w:val="20"/>
                <w:szCs w:val="22"/>
              </w:rPr>
              <w:t>Zadavatel si vyhrazuje právo zadávací říz</w:t>
            </w:r>
            <w:r w:rsidR="00A56052">
              <w:rPr>
                <w:b/>
                <w:sz w:val="20"/>
                <w:szCs w:val="22"/>
              </w:rPr>
              <w:t>ení před jeho ukončením zrušit bez uvedení důvodů</w:t>
            </w:r>
          </w:p>
        </w:tc>
      </w:tr>
    </w:tbl>
    <w:p w14:paraId="62CCE028" w14:textId="77777777" w:rsidR="00427B93" w:rsidRPr="005513A9" w:rsidRDefault="00427B93">
      <w:pPr>
        <w:rPr>
          <w:sz w:val="20"/>
          <w:szCs w:val="22"/>
        </w:rPr>
      </w:pPr>
    </w:p>
    <w:p w14:paraId="68C05883" w14:textId="5ED6954B" w:rsidR="00622BFD" w:rsidRPr="005513A9" w:rsidRDefault="00A56052" w:rsidP="00622BFD">
      <w:pPr>
        <w:tabs>
          <w:tab w:val="left" w:pos="3969"/>
          <w:tab w:val="right" w:leader="dot" w:pos="8505"/>
        </w:tabs>
        <w:spacing w:before="60" w:after="60"/>
        <w:rPr>
          <w:sz w:val="20"/>
          <w:szCs w:val="22"/>
        </w:rPr>
      </w:pPr>
      <w:r>
        <w:rPr>
          <w:sz w:val="20"/>
          <w:szCs w:val="22"/>
        </w:rPr>
        <w:t>Ve Vysokém Mýtě</w:t>
      </w:r>
      <w:r w:rsidR="00F835AA" w:rsidRPr="005513A9">
        <w:rPr>
          <w:sz w:val="20"/>
          <w:szCs w:val="22"/>
        </w:rPr>
        <w:t xml:space="preserve"> </w:t>
      </w:r>
      <w:r w:rsidR="00622BFD" w:rsidRPr="005513A9">
        <w:rPr>
          <w:sz w:val="20"/>
          <w:szCs w:val="22"/>
        </w:rPr>
        <w:t xml:space="preserve">dne </w:t>
      </w:r>
      <w:r w:rsidR="004F2978">
        <w:rPr>
          <w:sz w:val="20"/>
          <w:szCs w:val="22"/>
        </w:rPr>
        <w:t>19</w:t>
      </w:r>
      <w:r w:rsidR="00B45FA8">
        <w:rPr>
          <w:sz w:val="20"/>
          <w:szCs w:val="22"/>
        </w:rPr>
        <w:t>.</w:t>
      </w:r>
      <w:r w:rsidR="001E2FE1">
        <w:rPr>
          <w:sz w:val="20"/>
          <w:szCs w:val="22"/>
        </w:rPr>
        <w:t xml:space="preserve"> </w:t>
      </w:r>
      <w:r w:rsidR="004F2978">
        <w:rPr>
          <w:sz w:val="20"/>
          <w:szCs w:val="22"/>
        </w:rPr>
        <w:t>11</w:t>
      </w:r>
      <w:r w:rsidR="00B45FA8">
        <w:rPr>
          <w:sz w:val="20"/>
          <w:szCs w:val="22"/>
        </w:rPr>
        <w:t>.</w:t>
      </w:r>
      <w:r w:rsidR="004F2978">
        <w:rPr>
          <w:sz w:val="20"/>
          <w:szCs w:val="22"/>
        </w:rPr>
        <w:t xml:space="preserve"> 2019</w:t>
      </w:r>
    </w:p>
    <w:p w14:paraId="36108EB4" w14:textId="77777777" w:rsidR="00CB38D5" w:rsidRPr="005513A9" w:rsidRDefault="00CB38D5" w:rsidP="00622BFD">
      <w:pPr>
        <w:tabs>
          <w:tab w:val="left" w:pos="3969"/>
          <w:tab w:val="right" w:leader="dot" w:pos="8505"/>
        </w:tabs>
        <w:spacing w:before="60" w:after="60"/>
        <w:rPr>
          <w:sz w:val="20"/>
          <w:szCs w:val="22"/>
        </w:rPr>
      </w:pPr>
    </w:p>
    <w:p w14:paraId="343F658F" w14:textId="77777777" w:rsidR="00622BFD" w:rsidRPr="005513A9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0"/>
          <w:szCs w:val="22"/>
        </w:rPr>
      </w:pPr>
      <w:r w:rsidRPr="005513A9">
        <w:rPr>
          <w:sz w:val="20"/>
          <w:szCs w:val="22"/>
        </w:rPr>
        <w:tab/>
      </w:r>
      <w:r w:rsidRPr="005513A9">
        <w:rPr>
          <w:sz w:val="20"/>
          <w:szCs w:val="22"/>
        </w:rPr>
        <w:tab/>
      </w:r>
    </w:p>
    <w:p w14:paraId="7F27F470" w14:textId="77777777" w:rsidR="00622BFD" w:rsidRPr="005513A9" w:rsidRDefault="00622BFD" w:rsidP="00622BFD">
      <w:pPr>
        <w:tabs>
          <w:tab w:val="center" w:pos="6237"/>
        </w:tabs>
        <w:spacing w:before="60" w:after="60"/>
        <w:rPr>
          <w:sz w:val="20"/>
          <w:szCs w:val="22"/>
        </w:rPr>
      </w:pPr>
      <w:r w:rsidRPr="005513A9">
        <w:rPr>
          <w:sz w:val="20"/>
          <w:szCs w:val="22"/>
        </w:rPr>
        <w:tab/>
        <w:t xml:space="preserve">Mgr. </w:t>
      </w:r>
      <w:r w:rsidR="00A56052">
        <w:rPr>
          <w:sz w:val="20"/>
          <w:szCs w:val="22"/>
        </w:rPr>
        <w:t>Mirka Pátková</w:t>
      </w:r>
      <w:r w:rsidRPr="005513A9">
        <w:rPr>
          <w:sz w:val="20"/>
          <w:szCs w:val="22"/>
        </w:rPr>
        <w:t>, ředitel</w:t>
      </w:r>
      <w:r w:rsidR="00A56052">
        <w:rPr>
          <w:sz w:val="20"/>
          <w:szCs w:val="22"/>
        </w:rPr>
        <w:t>ka</w:t>
      </w:r>
      <w:r w:rsidRPr="005513A9">
        <w:rPr>
          <w:sz w:val="20"/>
          <w:szCs w:val="22"/>
        </w:rPr>
        <w:t xml:space="preserve"> školy</w:t>
      </w:r>
    </w:p>
    <w:p w14:paraId="3AD9768E" w14:textId="77777777" w:rsidR="00DF12E5" w:rsidRPr="005513A9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Cs w:val="22"/>
          <w:lang w:val="cs-CZ"/>
        </w:rPr>
      </w:pPr>
    </w:p>
    <w:p w14:paraId="43A607D1" w14:textId="77777777" w:rsidR="00F835AA" w:rsidRPr="005513A9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Cs w:val="22"/>
          <w:lang w:val="cs-CZ"/>
        </w:rPr>
      </w:pPr>
      <w:r w:rsidRPr="005513A9">
        <w:rPr>
          <w:rFonts w:ascii="Times New Roman" w:hAnsi="Times New Roman"/>
          <w:szCs w:val="22"/>
          <w:lang w:val="cs-CZ"/>
        </w:rPr>
        <w:t>Součástí výzvy:</w:t>
      </w:r>
    </w:p>
    <w:p w14:paraId="5386BBC9" w14:textId="77777777" w:rsidR="00F835AA" w:rsidRPr="005513A9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Cs w:val="22"/>
          <w:lang w:val="cs-CZ"/>
        </w:rPr>
      </w:pPr>
      <w:r w:rsidRPr="005513A9">
        <w:rPr>
          <w:rFonts w:ascii="Times New Roman" w:hAnsi="Times New Roman"/>
          <w:szCs w:val="22"/>
          <w:lang w:val="cs-CZ"/>
        </w:rPr>
        <w:t xml:space="preserve">Příloha č. 1 – </w:t>
      </w:r>
      <w:r w:rsidR="00DA39ED" w:rsidRPr="005513A9">
        <w:rPr>
          <w:rFonts w:ascii="Times New Roman" w:hAnsi="Times New Roman"/>
          <w:szCs w:val="22"/>
          <w:lang w:val="cs-CZ"/>
        </w:rPr>
        <w:tab/>
      </w:r>
      <w:r w:rsidR="003E1116" w:rsidRPr="005513A9">
        <w:rPr>
          <w:rFonts w:ascii="Times New Roman" w:hAnsi="Times New Roman"/>
          <w:szCs w:val="22"/>
          <w:lang w:val="cs-CZ"/>
        </w:rPr>
        <w:t>S</w:t>
      </w:r>
      <w:r w:rsidRPr="005513A9">
        <w:rPr>
          <w:rFonts w:ascii="Times New Roman" w:hAnsi="Times New Roman"/>
          <w:szCs w:val="22"/>
          <w:lang w:val="cs-CZ"/>
        </w:rPr>
        <w:t>pecifikace předmětu zakázky</w:t>
      </w:r>
    </w:p>
    <w:p w14:paraId="72DEE635" w14:textId="77777777" w:rsidR="00F835AA" w:rsidRPr="005513A9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Cs w:val="22"/>
          <w:lang w:val="cs-CZ"/>
        </w:rPr>
      </w:pPr>
      <w:r w:rsidRPr="005513A9">
        <w:rPr>
          <w:rFonts w:ascii="Times New Roman" w:hAnsi="Times New Roman"/>
          <w:szCs w:val="22"/>
          <w:lang w:val="cs-CZ"/>
        </w:rPr>
        <w:t xml:space="preserve">Příloha č. 2 – </w:t>
      </w:r>
      <w:r w:rsidR="00DA39ED" w:rsidRPr="005513A9">
        <w:rPr>
          <w:rFonts w:ascii="Times New Roman" w:hAnsi="Times New Roman"/>
          <w:szCs w:val="22"/>
          <w:lang w:val="cs-CZ"/>
        </w:rPr>
        <w:tab/>
      </w:r>
      <w:r w:rsidRPr="005513A9">
        <w:rPr>
          <w:rFonts w:ascii="Times New Roman" w:hAnsi="Times New Roman"/>
          <w:szCs w:val="22"/>
          <w:lang w:val="cs-CZ"/>
        </w:rPr>
        <w:t>Krycí list nabídky s cenovou nabídkou uchazeče</w:t>
      </w:r>
    </w:p>
    <w:p w14:paraId="671CEB03" w14:textId="631E5783" w:rsidR="00F835AA" w:rsidRPr="005513A9" w:rsidRDefault="00F835AA" w:rsidP="00F835AA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Cs w:val="22"/>
          <w:lang w:val="cs-CZ"/>
        </w:rPr>
      </w:pPr>
      <w:r w:rsidRPr="005513A9">
        <w:rPr>
          <w:rFonts w:ascii="Times New Roman" w:hAnsi="Times New Roman"/>
          <w:szCs w:val="22"/>
          <w:lang w:val="cs-CZ"/>
        </w:rPr>
        <w:t xml:space="preserve">Příloha č. </w:t>
      </w:r>
      <w:r w:rsidR="004F2978">
        <w:rPr>
          <w:rFonts w:ascii="Times New Roman" w:hAnsi="Times New Roman"/>
          <w:szCs w:val="22"/>
          <w:lang w:val="cs-CZ"/>
        </w:rPr>
        <w:t>3</w:t>
      </w:r>
      <w:r w:rsidRPr="005513A9">
        <w:rPr>
          <w:rFonts w:ascii="Times New Roman" w:hAnsi="Times New Roman"/>
          <w:szCs w:val="22"/>
          <w:lang w:val="cs-CZ"/>
        </w:rPr>
        <w:t xml:space="preserve"> – </w:t>
      </w:r>
      <w:r w:rsidR="00DA39ED" w:rsidRPr="005513A9">
        <w:rPr>
          <w:rFonts w:ascii="Times New Roman" w:hAnsi="Times New Roman"/>
          <w:szCs w:val="22"/>
          <w:lang w:val="cs-CZ"/>
        </w:rPr>
        <w:tab/>
        <w:t>N</w:t>
      </w:r>
      <w:r w:rsidRPr="005513A9">
        <w:rPr>
          <w:rFonts w:ascii="Times New Roman" w:hAnsi="Times New Roman"/>
          <w:szCs w:val="22"/>
          <w:lang w:val="cs-CZ"/>
        </w:rPr>
        <w:t>ávrh Kupní smlouvy</w:t>
      </w:r>
    </w:p>
    <w:p w14:paraId="5B70BE82" w14:textId="77777777" w:rsidR="00F835AA" w:rsidRPr="005513A9" w:rsidRDefault="00F835A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Cs w:val="22"/>
          <w:lang w:val="cs-CZ"/>
        </w:rPr>
      </w:pPr>
    </w:p>
    <w:p w14:paraId="4D0E1183" w14:textId="77777777" w:rsidR="000435C2" w:rsidRPr="005513A9" w:rsidRDefault="000435C2" w:rsidP="000435C2">
      <w:pPr>
        <w:jc w:val="both"/>
      </w:pPr>
    </w:p>
    <w:sectPr w:rsidR="000435C2" w:rsidRPr="005513A9" w:rsidSect="00C200AF">
      <w:headerReference w:type="default" r:id="rId11"/>
      <w:footerReference w:type="default" r:id="rId12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B7DDC" w14:textId="77777777" w:rsidR="00727A39" w:rsidRDefault="00727A39" w:rsidP="002812C5">
      <w:r>
        <w:separator/>
      </w:r>
    </w:p>
  </w:endnote>
  <w:endnote w:type="continuationSeparator" w:id="0">
    <w:p w14:paraId="0D156961" w14:textId="77777777" w:rsidR="00727A39" w:rsidRDefault="00727A39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AEBE" w14:textId="77777777" w:rsidR="00B92F70" w:rsidRDefault="00B92F70" w:rsidP="007F7162">
    <w:pPr>
      <w:pStyle w:val="Zpat"/>
      <w:jc w:val="center"/>
      <w:rPr>
        <w:sz w:val="20"/>
        <w:szCs w:val="20"/>
      </w:rPr>
    </w:pPr>
  </w:p>
  <w:p w14:paraId="491FBA04" w14:textId="77777777" w:rsidR="00B92F70" w:rsidRDefault="00C200AF" w:rsidP="00C200AF">
    <w:pPr>
      <w:pStyle w:val="Zpat"/>
      <w:tabs>
        <w:tab w:val="left" w:pos="3761"/>
      </w:tabs>
      <w:rPr>
        <w:sz w:val="20"/>
        <w:szCs w:val="20"/>
      </w:rPr>
    </w:pPr>
    <w:r>
      <w:rPr>
        <w:sz w:val="20"/>
        <w:szCs w:val="20"/>
      </w:rPr>
      <w:tab/>
    </w:r>
  </w:p>
  <w:p w14:paraId="61300331" w14:textId="77777777" w:rsidR="00B92F70" w:rsidRDefault="00B92F70" w:rsidP="00424965">
    <w:pPr>
      <w:pStyle w:val="Zpat"/>
    </w:pPr>
  </w:p>
  <w:p w14:paraId="09F7638B" w14:textId="77777777" w:rsidR="00B92F70" w:rsidRPr="007F7162" w:rsidRDefault="00B92F7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905E7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905E74" w:rsidRPr="007F7162">
      <w:rPr>
        <w:b/>
        <w:sz w:val="20"/>
        <w:szCs w:val="20"/>
      </w:rPr>
      <w:fldChar w:fldCharType="separate"/>
    </w:r>
    <w:r w:rsidR="00FC41D9">
      <w:rPr>
        <w:b/>
        <w:noProof/>
        <w:sz w:val="20"/>
        <w:szCs w:val="20"/>
      </w:rPr>
      <w:t>3</w:t>
    </w:r>
    <w:r w:rsidR="00905E74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905E7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905E74" w:rsidRPr="007F7162">
      <w:rPr>
        <w:b/>
        <w:sz w:val="20"/>
        <w:szCs w:val="20"/>
      </w:rPr>
      <w:fldChar w:fldCharType="separate"/>
    </w:r>
    <w:r w:rsidR="00FC41D9">
      <w:rPr>
        <w:b/>
        <w:noProof/>
        <w:sz w:val="20"/>
        <w:szCs w:val="20"/>
      </w:rPr>
      <w:t>3</w:t>
    </w:r>
    <w:r w:rsidR="00905E74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D437B" w14:textId="77777777" w:rsidR="00727A39" w:rsidRDefault="00727A39" w:rsidP="002812C5">
      <w:r>
        <w:separator/>
      </w:r>
    </w:p>
  </w:footnote>
  <w:footnote w:type="continuationSeparator" w:id="0">
    <w:p w14:paraId="377DB098" w14:textId="77777777" w:rsidR="00727A39" w:rsidRDefault="00727A39" w:rsidP="0028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CF80" w14:textId="77777777" w:rsidR="00B92F70" w:rsidRDefault="00A56052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 wp14:anchorId="67F23F98" wp14:editId="537E9E0F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8FC"/>
    <w:multiLevelType w:val="hybridMultilevel"/>
    <w:tmpl w:val="850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D785B0E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7F6996"/>
    <w:multiLevelType w:val="hybridMultilevel"/>
    <w:tmpl w:val="C88C2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B820478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3828"/>
    <w:multiLevelType w:val="hybridMultilevel"/>
    <w:tmpl w:val="12F6E292"/>
    <w:lvl w:ilvl="0" w:tplc="73C23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1A22"/>
    <w:multiLevelType w:val="hybridMultilevel"/>
    <w:tmpl w:val="E7425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7BE6"/>
    <w:multiLevelType w:val="hybridMultilevel"/>
    <w:tmpl w:val="3EB65A22"/>
    <w:lvl w:ilvl="0" w:tplc="C0D08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6049"/>
    <w:multiLevelType w:val="hybridMultilevel"/>
    <w:tmpl w:val="E5626472"/>
    <w:lvl w:ilvl="0" w:tplc="9294BE6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B54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F5B11"/>
    <w:multiLevelType w:val="hybridMultilevel"/>
    <w:tmpl w:val="A1C828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753A0"/>
    <w:multiLevelType w:val="hybridMultilevel"/>
    <w:tmpl w:val="86E45D1A"/>
    <w:lvl w:ilvl="0" w:tplc="67FEE9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73DA2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831DBF"/>
    <w:multiLevelType w:val="hybridMultilevel"/>
    <w:tmpl w:val="F91A0CD8"/>
    <w:lvl w:ilvl="0" w:tplc="9F68CC7A">
      <w:start w:val="202"/>
      <w:numFmt w:val="bullet"/>
      <w:lvlText w:val="-"/>
      <w:lvlJc w:val="left"/>
      <w:pPr>
        <w:ind w:left="1093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 w15:restartNumberingAfterBreak="0">
    <w:nsid w:val="50201FBA"/>
    <w:multiLevelType w:val="hybridMultilevel"/>
    <w:tmpl w:val="8FCC02EE"/>
    <w:lvl w:ilvl="0" w:tplc="6DBE9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61E4A"/>
    <w:multiLevelType w:val="hybridMultilevel"/>
    <w:tmpl w:val="8D6252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A4767"/>
    <w:multiLevelType w:val="hybridMultilevel"/>
    <w:tmpl w:val="31FCE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3D5B"/>
    <w:multiLevelType w:val="hybridMultilevel"/>
    <w:tmpl w:val="DF90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95953"/>
    <w:multiLevelType w:val="hybridMultilevel"/>
    <w:tmpl w:val="65EEE678"/>
    <w:lvl w:ilvl="0" w:tplc="44249D24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E6C10"/>
    <w:multiLevelType w:val="hybridMultilevel"/>
    <w:tmpl w:val="3B56BCF6"/>
    <w:lvl w:ilvl="0" w:tplc="8AF439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E5B7D"/>
    <w:multiLevelType w:val="hybridMultilevel"/>
    <w:tmpl w:val="DDF8F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45993"/>
    <w:multiLevelType w:val="hybridMultilevel"/>
    <w:tmpl w:val="28245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53CA9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855CE"/>
    <w:multiLevelType w:val="hybridMultilevel"/>
    <w:tmpl w:val="EAAEBE0A"/>
    <w:lvl w:ilvl="0" w:tplc="C59C7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60695"/>
    <w:multiLevelType w:val="hybridMultilevel"/>
    <w:tmpl w:val="4D6EE9AA"/>
    <w:lvl w:ilvl="0" w:tplc="A77E2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0"/>
  </w:num>
  <w:num w:numId="10">
    <w:abstractNumId w:val="3"/>
  </w:num>
  <w:num w:numId="11">
    <w:abstractNumId w:val="23"/>
  </w:num>
  <w:num w:numId="12">
    <w:abstractNumId w:val="9"/>
  </w:num>
  <w:num w:numId="13">
    <w:abstractNumId w:val="13"/>
  </w:num>
  <w:num w:numId="14">
    <w:abstractNumId w:val="16"/>
  </w:num>
  <w:num w:numId="15">
    <w:abstractNumId w:val="25"/>
  </w:num>
  <w:num w:numId="16">
    <w:abstractNumId w:val="24"/>
  </w:num>
  <w:num w:numId="17">
    <w:abstractNumId w:val="26"/>
  </w:num>
  <w:num w:numId="18">
    <w:abstractNumId w:val="5"/>
  </w:num>
  <w:num w:numId="19">
    <w:abstractNumId w:val="11"/>
  </w:num>
  <w:num w:numId="20">
    <w:abstractNumId w:val="7"/>
  </w:num>
  <w:num w:numId="21">
    <w:abstractNumId w:val="12"/>
  </w:num>
  <w:num w:numId="22">
    <w:abstractNumId w:val="6"/>
  </w:num>
  <w:num w:numId="23">
    <w:abstractNumId w:val="28"/>
  </w:num>
  <w:num w:numId="24">
    <w:abstractNumId w:val="14"/>
  </w:num>
  <w:num w:numId="25">
    <w:abstractNumId w:val="27"/>
  </w:num>
  <w:num w:numId="26">
    <w:abstractNumId w:val="15"/>
  </w:num>
  <w:num w:numId="27">
    <w:abstractNumId w:val="8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93"/>
    <w:rsid w:val="00005EF9"/>
    <w:rsid w:val="00033689"/>
    <w:rsid w:val="0003719C"/>
    <w:rsid w:val="00040363"/>
    <w:rsid w:val="000435C2"/>
    <w:rsid w:val="00043FBD"/>
    <w:rsid w:val="0004620C"/>
    <w:rsid w:val="00076FF7"/>
    <w:rsid w:val="00080C8B"/>
    <w:rsid w:val="000813C1"/>
    <w:rsid w:val="0008484F"/>
    <w:rsid w:val="00086299"/>
    <w:rsid w:val="00090E58"/>
    <w:rsid w:val="000A46EC"/>
    <w:rsid w:val="000A67D2"/>
    <w:rsid w:val="000B6326"/>
    <w:rsid w:val="000B7525"/>
    <w:rsid w:val="000C6B63"/>
    <w:rsid w:val="000D67BF"/>
    <w:rsid w:val="000D7909"/>
    <w:rsid w:val="000F1307"/>
    <w:rsid w:val="000F2DBD"/>
    <w:rsid w:val="00100670"/>
    <w:rsid w:val="00103FCD"/>
    <w:rsid w:val="0011129C"/>
    <w:rsid w:val="00113B96"/>
    <w:rsid w:val="00120C13"/>
    <w:rsid w:val="00131E7A"/>
    <w:rsid w:val="00134E77"/>
    <w:rsid w:val="0013787D"/>
    <w:rsid w:val="001448A4"/>
    <w:rsid w:val="0014643F"/>
    <w:rsid w:val="001537B9"/>
    <w:rsid w:val="00162F98"/>
    <w:rsid w:val="001672C3"/>
    <w:rsid w:val="001701DC"/>
    <w:rsid w:val="00172359"/>
    <w:rsid w:val="00173CC3"/>
    <w:rsid w:val="001900D4"/>
    <w:rsid w:val="00192DA9"/>
    <w:rsid w:val="00194B02"/>
    <w:rsid w:val="00195CBC"/>
    <w:rsid w:val="001C3B64"/>
    <w:rsid w:val="001C7666"/>
    <w:rsid w:val="001E2FE1"/>
    <w:rsid w:val="001F445B"/>
    <w:rsid w:val="001F4F4B"/>
    <w:rsid w:val="002019B8"/>
    <w:rsid w:val="00205A96"/>
    <w:rsid w:val="00206227"/>
    <w:rsid w:val="00217AF8"/>
    <w:rsid w:val="00232E7E"/>
    <w:rsid w:val="002450BB"/>
    <w:rsid w:val="00274298"/>
    <w:rsid w:val="00276E7D"/>
    <w:rsid w:val="002812C5"/>
    <w:rsid w:val="00281674"/>
    <w:rsid w:val="0028537B"/>
    <w:rsid w:val="002A2CEE"/>
    <w:rsid w:val="002B4926"/>
    <w:rsid w:val="002B5ACC"/>
    <w:rsid w:val="002E267A"/>
    <w:rsid w:val="002E382B"/>
    <w:rsid w:val="002F2CB4"/>
    <w:rsid w:val="002F4A6D"/>
    <w:rsid w:val="0031294B"/>
    <w:rsid w:val="003246E6"/>
    <w:rsid w:val="00324A84"/>
    <w:rsid w:val="00327412"/>
    <w:rsid w:val="00345B80"/>
    <w:rsid w:val="00347149"/>
    <w:rsid w:val="00352D6E"/>
    <w:rsid w:val="0035412E"/>
    <w:rsid w:val="003566AC"/>
    <w:rsid w:val="00356E16"/>
    <w:rsid w:val="00360B45"/>
    <w:rsid w:val="0036518D"/>
    <w:rsid w:val="003659A4"/>
    <w:rsid w:val="003704B7"/>
    <w:rsid w:val="00376F1D"/>
    <w:rsid w:val="003807E4"/>
    <w:rsid w:val="003832D7"/>
    <w:rsid w:val="003938C4"/>
    <w:rsid w:val="003B4F24"/>
    <w:rsid w:val="003B754A"/>
    <w:rsid w:val="003C33D5"/>
    <w:rsid w:val="003C5578"/>
    <w:rsid w:val="003D3FF9"/>
    <w:rsid w:val="003D454E"/>
    <w:rsid w:val="003E1116"/>
    <w:rsid w:val="003E3506"/>
    <w:rsid w:val="003F5939"/>
    <w:rsid w:val="003F624D"/>
    <w:rsid w:val="003F747C"/>
    <w:rsid w:val="00401C19"/>
    <w:rsid w:val="00404AD1"/>
    <w:rsid w:val="004118BA"/>
    <w:rsid w:val="00411EC1"/>
    <w:rsid w:val="00424965"/>
    <w:rsid w:val="00427B93"/>
    <w:rsid w:val="00431EEB"/>
    <w:rsid w:val="0043222B"/>
    <w:rsid w:val="0043358B"/>
    <w:rsid w:val="00434216"/>
    <w:rsid w:val="00435C48"/>
    <w:rsid w:val="00436D24"/>
    <w:rsid w:val="00437706"/>
    <w:rsid w:val="00446CC1"/>
    <w:rsid w:val="00452437"/>
    <w:rsid w:val="00456481"/>
    <w:rsid w:val="00463F03"/>
    <w:rsid w:val="00464D52"/>
    <w:rsid w:val="004752C4"/>
    <w:rsid w:val="00475D06"/>
    <w:rsid w:val="00484BB4"/>
    <w:rsid w:val="004930A4"/>
    <w:rsid w:val="0049441F"/>
    <w:rsid w:val="004A39FC"/>
    <w:rsid w:val="004A7FEB"/>
    <w:rsid w:val="004B097B"/>
    <w:rsid w:val="004B1855"/>
    <w:rsid w:val="004B344A"/>
    <w:rsid w:val="004B75AD"/>
    <w:rsid w:val="004C2FEB"/>
    <w:rsid w:val="004C7672"/>
    <w:rsid w:val="004D13F7"/>
    <w:rsid w:val="004D2751"/>
    <w:rsid w:val="004E43EB"/>
    <w:rsid w:val="004E47D4"/>
    <w:rsid w:val="004E49B7"/>
    <w:rsid w:val="004F0D00"/>
    <w:rsid w:val="004F2978"/>
    <w:rsid w:val="004F31E7"/>
    <w:rsid w:val="004F61D7"/>
    <w:rsid w:val="00507140"/>
    <w:rsid w:val="00516A2D"/>
    <w:rsid w:val="00533DD7"/>
    <w:rsid w:val="00537076"/>
    <w:rsid w:val="00540FED"/>
    <w:rsid w:val="005513A9"/>
    <w:rsid w:val="00556014"/>
    <w:rsid w:val="00560B08"/>
    <w:rsid w:val="00564B6F"/>
    <w:rsid w:val="005764E7"/>
    <w:rsid w:val="0058345E"/>
    <w:rsid w:val="00585DDB"/>
    <w:rsid w:val="005B5425"/>
    <w:rsid w:val="005B6304"/>
    <w:rsid w:val="005C04BB"/>
    <w:rsid w:val="005C26E5"/>
    <w:rsid w:val="005C5771"/>
    <w:rsid w:val="005C697E"/>
    <w:rsid w:val="005D597D"/>
    <w:rsid w:val="005D5B80"/>
    <w:rsid w:val="005E67DD"/>
    <w:rsid w:val="005F156A"/>
    <w:rsid w:val="005F5F8D"/>
    <w:rsid w:val="00601D94"/>
    <w:rsid w:val="006101F1"/>
    <w:rsid w:val="00611A73"/>
    <w:rsid w:val="00617D3F"/>
    <w:rsid w:val="006219F4"/>
    <w:rsid w:val="00622BFD"/>
    <w:rsid w:val="00624B54"/>
    <w:rsid w:val="00635D7B"/>
    <w:rsid w:val="00646355"/>
    <w:rsid w:val="00647A99"/>
    <w:rsid w:val="006720F6"/>
    <w:rsid w:val="0067737F"/>
    <w:rsid w:val="00690E80"/>
    <w:rsid w:val="0069259E"/>
    <w:rsid w:val="006938EE"/>
    <w:rsid w:val="006A2F7B"/>
    <w:rsid w:val="006A4B4D"/>
    <w:rsid w:val="006B7190"/>
    <w:rsid w:val="006E5B1F"/>
    <w:rsid w:val="006E5D37"/>
    <w:rsid w:val="006F4E52"/>
    <w:rsid w:val="006F4F12"/>
    <w:rsid w:val="007041CB"/>
    <w:rsid w:val="00716A97"/>
    <w:rsid w:val="007212A4"/>
    <w:rsid w:val="007279A7"/>
    <w:rsid w:val="00727A39"/>
    <w:rsid w:val="007301A9"/>
    <w:rsid w:val="00731BF2"/>
    <w:rsid w:val="00746286"/>
    <w:rsid w:val="00752006"/>
    <w:rsid w:val="00753689"/>
    <w:rsid w:val="00764B63"/>
    <w:rsid w:val="0076559F"/>
    <w:rsid w:val="00767985"/>
    <w:rsid w:val="00774B3F"/>
    <w:rsid w:val="00783852"/>
    <w:rsid w:val="00791F40"/>
    <w:rsid w:val="0079390F"/>
    <w:rsid w:val="007A00E8"/>
    <w:rsid w:val="007A1B6F"/>
    <w:rsid w:val="007A2CD5"/>
    <w:rsid w:val="007A37EA"/>
    <w:rsid w:val="007A5A48"/>
    <w:rsid w:val="007B09BB"/>
    <w:rsid w:val="007B457F"/>
    <w:rsid w:val="007B4FC7"/>
    <w:rsid w:val="007C4283"/>
    <w:rsid w:val="007C7530"/>
    <w:rsid w:val="007D4842"/>
    <w:rsid w:val="007E544C"/>
    <w:rsid w:val="007E54B7"/>
    <w:rsid w:val="007E6790"/>
    <w:rsid w:val="007F023A"/>
    <w:rsid w:val="007F45E2"/>
    <w:rsid w:val="007F7162"/>
    <w:rsid w:val="00803058"/>
    <w:rsid w:val="00804BD9"/>
    <w:rsid w:val="008174A0"/>
    <w:rsid w:val="00841498"/>
    <w:rsid w:val="00862335"/>
    <w:rsid w:val="008658E5"/>
    <w:rsid w:val="00866496"/>
    <w:rsid w:val="00881959"/>
    <w:rsid w:val="00882914"/>
    <w:rsid w:val="0089738C"/>
    <w:rsid w:val="008A02E4"/>
    <w:rsid w:val="008A03E7"/>
    <w:rsid w:val="008A43A8"/>
    <w:rsid w:val="008A6006"/>
    <w:rsid w:val="008B1564"/>
    <w:rsid w:val="008B5BDE"/>
    <w:rsid w:val="008C13DD"/>
    <w:rsid w:val="008C416E"/>
    <w:rsid w:val="008C5933"/>
    <w:rsid w:val="008C5BCB"/>
    <w:rsid w:val="008D3BE9"/>
    <w:rsid w:val="008D5E3F"/>
    <w:rsid w:val="008E0F34"/>
    <w:rsid w:val="008E5599"/>
    <w:rsid w:val="008E56E2"/>
    <w:rsid w:val="008F0558"/>
    <w:rsid w:val="00900D74"/>
    <w:rsid w:val="00900EDE"/>
    <w:rsid w:val="00901E34"/>
    <w:rsid w:val="00905E74"/>
    <w:rsid w:val="0091031E"/>
    <w:rsid w:val="00911CBF"/>
    <w:rsid w:val="0091613B"/>
    <w:rsid w:val="00920025"/>
    <w:rsid w:val="00920F30"/>
    <w:rsid w:val="00925669"/>
    <w:rsid w:val="00930211"/>
    <w:rsid w:val="0093264D"/>
    <w:rsid w:val="00932F1D"/>
    <w:rsid w:val="009415FA"/>
    <w:rsid w:val="009439EA"/>
    <w:rsid w:val="00944DB6"/>
    <w:rsid w:val="0095205B"/>
    <w:rsid w:val="00956A9A"/>
    <w:rsid w:val="00957022"/>
    <w:rsid w:val="00972796"/>
    <w:rsid w:val="00977408"/>
    <w:rsid w:val="0098344D"/>
    <w:rsid w:val="00992257"/>
    <w:rsid w:val="00994A6C"/>
    <w:rsid w:val="009968DC"/>
    <w:rsid w:val="009B19C7"/>
    <w:rsid w:val="009B6FF6"/>
    <w:rsid w:val="009D5FD0"/>
    <w:rsid w:val="009F2DE6"/>
    <w:rsid w:val="009F53DE"/>
    <w:rsid w:val="009F63B0"/>
    <w:rsid w:val="009F6CE2"/>
    <w:rsid w:val="00A00852"/>
    <w:rsid w:val="00A11294"/>
    <w:rsid w:val="00A20249"/>
    <w:rsid w:val="00A215CF"/>
    <w:rsid w:val="00A42C7D"/>
    <w:rsid w:val="00A44F84"/>
    <w:rsid w:val="00A471BF"/>
    <w:rsid w:val="00A51049"/>
    <w:rsid w:val="00A56052"/>
    <w:rsid w:val="00A57591"/>
    <w:rsid w:val="00A60756"/>
    <w:rsid w:val="00A64CA3"/>
    <w:rsid w:val="00A7189D"/>
    <w:rsid w:val="00A723E4"/>
    <w:rsid w:val="00A7421F"/>
    <w:rsid w:val="00A80E61"/>
    <w:rsid w:val="00A854BA"/>
    <w:rsid w:val="00A85C06"/>
    <w:rsid w:val="00A85CCB"/>
    <w:rsid w:val="00A933CA"/>
    <w:rsid w:val="00A97F9C"/>
    <w:rsid w:val="00AA0D99"/>
    <w:rsid w:val="00AA0FA9"/>
    <w:rsid w:val="00AB16BD"/>
    <w:rsid w:val="00AB3985"/>
    <w:rsid w:val="00AB682E"/>
    <w:rsid w:val="00AE17CD"/>
    <w:rsid w:val="00B04878"/>
    <w:rsid w:val="00B22644"/>
    <w:rsid w:val="00B41EAE"/>
    <w:rsid w:val="00B45FA8"/>
    <w:rsid w:val="00B51612"/>
    <w:rsid w:val="00B5734D"/>
    <w:rsid w:val="00B709E6"/>
    <w:rsid w:val="00B70AE9"/>
    <w:rsid w:val="00B77C9B"/>
    <w:rsid w:val="00B8015B"/>
    <w:rsid w:val="00B86EFC"/>
    <w:rsid w:val="00B872B9"/>
    <w:rsid w:val="00B92F70"/>
    <w:rsid w:val="00BB6E8B"/>
    <w:rsid w:val="00BC1EF1"/>
    <w:rsid w:val="00BC6FEC"/>
    <w:rsid w:val="00BF02FA"/>
    <w:rsid w:val="00C01AF3"/>
    <w:rsid w:val="00C06E96"/>
    <w:rsid w:val="00C15DAC"/>
    <w:rsid w:val="00C200AF"/>
    <w:rsid w:val="00C34276"/>
    <w:rsid w:val="00C436C8"/>
    <w:rsid w:val="00C44499"/>
    <w:rsid w:val="00C44F89"/>
    <w:rsid w:val="00C461E0"/>
    <w:rsid w:val="00C51C87"/>
    <w:rsid w:val="00C6600F"/>
    <w:rsid w:val="00C7411C"/>
    <w:rsid w:val="00C77997"/>
    <w:rsid w:val="00C82BB8"/>
    <w:rsid w:val="00CA6DFE"/>
    <w:rsid w:val="00CA79AF"/>
    <w:rsid w:val="00CB38D5"/>
    <w:rsid w:val="00CB4E3F"/>
    <w:rsid w:val="00CC1FF4"/>
    <w:rsid w:val="00CC6504"/>
    <w:rsid w:val="00CC7247"/>
    <w:rsid w:val="00CD3FF6"/>
    <w:rsid w:val="00CE038A"/>
    <w:rsid w:val="00CE3E9E"/>
    <w:rsid w:val="00CF52A7"/>
    <w:rsid w:val="00D00B15"/>
    <w:rsid w:val="00D00FAD"/>
    <w:rsid w:val="00D12DA7"/>
    <w:rsid w:val="00D27986"/>
    <w:rsid w:val="00D3411C"/>
    <w:rsid w:val="00D4002B"/>
    <w:rsid w:val="00D42DB9"/>
    <w:rsid w:val="00D556B4"/>
    <w:rsid w:val="00D817F9"/>
    <w:rsid w:val="00D85F3B"/>
    <w:rsid w:val="00DA39ED"/>
    <w:rsid w:val="00DA74C3"/>
    <w:rsid w:val="00DC37BA"/>
    <w:rsid w:val="00DC4EE4"/>
    <w:rsid w:val="00DE02DB"/>
    <w:rsid w:val="00DE10BD"/>
    <w:rsid w:val="00DE1472"/>
    <w:rsid w:val="00DF096B"/>
    <w:rsid w:val="00DF12E5"/>
    <w:rsid w:val="00DF698D"/>
    <w:rsid w:val="00E033EF"/>
    <w:rsid w:val="00E16463"/>
    <w:rsid w:val="00E3161D"/>
    <w:rsid w:val="00E31C44"/>
    <w:rsid w:val="00E36EE1"/>
    <w:rsid w:val="00E44538"/>
    <w:rsid w:val="00E465AE"/>
    <w:rsid w:val="00E47A9E"/>
    <w:rsid w:val="00E47CFF"/>
    <w:rsid w:val="00E51A57"/>
    <w:rsid w:val="00E55241"/>
    <w:rsid w:val="00E559FA"/>
    <w:rsid w:val="00E56E4B"/>
    <w:rsid w:val="00E572AC"/>
    <w:rsid w:val="00E6648E"/>
    <w:rsid w:val="00E74BAC"/>
    <w:rsid w:val="00E81123"/>
    <w:rsid w:val="00E82240"/>
    <w:rsid w:val="00E853D6"/>
    <w:rsid w:val="00EA5B7D"/>
    <w:rsid w:val="00EB013B"/>
    <w:rsid w:val="00EB1849"/>
    <w:rsid w:val="00EB6891"/>
    <w:rsid w:val="00ED5E42"/>
    <w:rsid w:val="00F01884"/>
    <w:rsid w:val="00F13B01"/>
    <w:rsid w:val="00F17E30"/>
    <w:rsid w:val="00F202D7"/>
    <w:rsid w:val="00F204C6"/>
    <w:rsid w:val="00F26661"/>
    <w:rsid w:val="00F30980"/>
    <w:rsid w:val="00F32ED1"/>
    <w:rsid w:val="00F34855"/>
    <w:rsid w:val="00F35F6A"/>
    <w:rsid w:val="00F36916"/>
    <w:rsid w:val="00F379BD"/>
    <w:rsid w:val="00F40BBD"/>
    <w:rsid w:val="00F46A67"/>
    <w:rsid w:val="00F47F6F"/>
    <w:rsid w:val="00F669BB"/>
    <w:rsid w:val="00F77F1E"/>
    <w:rsid w:val="00F82397"/>
    <w:rsid w:val="00F835AA"/>
    <w:rsid w:val="00FA16F0"/>
    <w:rsid w:val="00FB135E"/>
    <w:rsid w:val="00FB7A90"/>
    <w:rsid w:val="00FC3406"/>
    <w:rsid w:val="00FC3F5E"/>
    <w:rsid w:val="00FC41D9"/>
    <w:rsid w:val="00FD29A2"/>
    <w:rsid w:val="00FD3CC9"/>
    <w:rsid w:val="00FD6C39"/>
    <w:rsid w:val="00FE028E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107F3"/>
  <w15:docId w15:val="{632FE990-E9CA-463A-AAA8-BE870CE8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90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Default">
    <w:name w:val="Default"/>
    <w:rsid w:val="007B45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tkova@zs-jirasko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-jirask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patkova@zs-jiraskov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4CDC-1205-4A92-ADE3-F43658FF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7991</CharactersWithSpaces>
  <SharedDoc>false</SharedDoc>
  <HLinks>
    <vt:vector size="42" baseType="variant">
      <vt:variant>
        <vt:i4>7798853</vt:i4>
      </vt:variant>
      <vt:variant>
        <vt:i4>18</vt:i4>
      </vt:variant>
      <vt:variant>
        <vt:i4>0</vt:i4>
      </vt:variant>
      <vt:variant>
        <vt:i4>5</vt:i4>
      </vt:variant>
      <vt:variant>
        <vt:lpwstr>mailto:pelc@gpaml.cz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9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7798857</vt:i4>
      </vt:variant>
      <vt:variant>
        <vt:i4>6</vt:i4>
      </vt:variant>
      <vt:variant>
        <vt:i4>0</vt:i4>
      </vt:variant>
      <vt:variant>
        <vt:i4>5</vt:i4>
      </vt:variant>
      <vt:variant>
        <vt:lpwstr>mailto:tesarova@goaml.cz</vt:lpwstr>
      </vt:variant>
      <vt:variant>
        <vt:lpwstr/>
      </vt:variant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mailto:pelc@goaml.cz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Ucitel</cp:lastModifiedBy>
  <cp:revision>6</cp:revision>
  <cp:lastPrinted>2015-02-04T10:07:00Z</cp:lastPrinted>
  <dcterms:created xsi:type="dcterms:W3CDTF">2019-11-19T11:21:00Z</dcterms:created>
  <dcterms:modified xsi:type="dcterms:W3CDTF">2019-11-20T06:27:00Z</dcterms:modified>
</cp:coreProperties>
</file>